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22" w:rsidRPr="00D66C10" w:rsidRDefault="00364B22" w:rsidP="00D66C10">
      <w:pPr>
        <w:pStyle w:val="1"/>
        <w:spacing w:line="300" w:lineRule="auto"/>
        <w:ind w:right="-1"/>
        <w:jc w:val="both"/>
        <w:rPr>
          <w:rFonts w:ascii="Times New Roman" w:eastAsia="TimesNewRomanPSMT" w:hAnsi="Times New Roman" w:cs="Times New Roman"/>
          <w:color w:val="auto"/>
          <w:lang w:eastAsia="ja-JP"/>
        </w:rPr>
      </w:pPr>
      <w:r w:rsidRPr="00D66C10">
        <w:rPr>
          <w:rFonts w:ascii="Times New Roman" w:eastAsia="TimesNewRomanPSMT" w:hAnsi="Times New Roman" w:cs="Times New Roman"/>
          <w:color w:val="auto"/>
          <w:lang w:eastAsia="ja-JP"/>
        </w:rPr>
        <w:t>УДК 53.087</w:t>
      </w:r>
    </w:p>
    <w:p w:rsidR="00D66C10" w:rsidRDefault="00D66C10" w:rsidP="00D66C10">
      <w:pPr>
        <w:spacing w:after="0" w:line="300" w:lineRule="auto"/>
        <w:ind w:right="-1"/>
        <w:jc w:val="center"/>
        <w:rPr>
          <w:rFonts w:ascii="Times New Roman" w:hAnsi="Times New Roman" w:cs="Times New Roman"/>
          <w:b/>
          <w:color w:val="000000" w:themeColor="text1"/>
        </w:rPr>
      </w:pPr>
      <w:bookmarkStart w:id="0" w:name="_GoBack"/>
    </w:p>
    <w:p w:rsidR="00364B22" w:rsidRPr="00D66C10" w:rsidRDefault="00364B22" w:rsidP="00D66C10">
      <w:pPr>
        <w:spacing w:after="0" w:line="300" w:lineRule="auto"/>
        <w:ind w:right="-1"/>
        <w:jc w:val="center"/>
        <w:rPr>
          <w:rFonts w:ascii="Times New Roman" w:hAnsi="Times New Roman" w:cs="Times New Roman"/>
          <w:b/>
          <w:color w:val="000000" w:themeColor="text1"/>
        </w:rPr>
      </w:pPr>
      <w:r w:rsidRPr="00D66C10">
        <w:rPr>
          <w:rFonts w:ascii="Times New Roman" w:hAnsi="Times New Roman" w:cs="Times New Roman"/>
          <w:b/>
          <w:color w:val="000000" w:themeColor="text1"/>
        </w:rPr>
        <w:t>ВЫ</w:t>
      </w:r>
      <w:r w:rsidR="003575FD" w:rsidRPr="00D66C10">
        <w:rPr>
          <w:rFonts w:ascii="Times New Roman" w:hAnsi="Times New Roman" w:cs="Times New Roman"/>
          <w:b/>
          <w:color w:val="000000" w:themeColor="text1"/>
        </w:rPr>
        <w:t>Х</w:t>
      </w:r>
      <w:r w:rsidR="005D7D35" w:rsidRPr="00D66C10">
        <w:rPr>
          <w:rFonts w:ascii="Times New Roman" w:hAnsi="Times New Roman" w:cs="Times New Roman"/>
          <w:b/>
          <w:color w:val="000000" w:themeColor="text1"/>
        </w:rPr>
        <w:t xml:space="preserve">ОД </w:t>
      </w:r>
      <w:r w:rsidRPr="00D66C10">
        <w:rPr>
          <w:rFonts w:ascii="Times New Roman" w:hAnsi="Times New Roman" w:cs="Times New Roman"/>
          <w:b/>
          <w:color w:val="000000" w:themeColor="text1"/>
        </w:rPr>
        <w:t>ИЗ БОЛОНСКОЙ СИСТЕМЫ</w:t>
      </w:r>
      <w:r w:rsidR="00370D11" w:rsidRPr="00D66C10">
        <w:rPr>
          <w:rFonts w:ascii="Times New Roman" w:hAnsi="Times New Roman" w:cs="Times New Roman"/>
          <w:b/>
          <w:color w:val="000000" w:themeColor="text1"/>
        </w:rPr>
        <w:t>: ИТОГИ И ПЕРСПЕКТИВЫ</w:t>
      </w:r>
    </w:p>
    <w:bookmarkEnd w:id="0"/>
    <w:p w:rsidR="00D66C10" w:rsidRPr="00D66C10" w:rsidRDefault="00D66C10" w:rsidP="00D66C10">
      <w:pPr>
        <w:pStyle w:val="1"/>
        <w:spacing w:line="300" w:lineRule="auto"/>
        <w:ind w:right="-1"/>
        <w:jc w:val="center"/>
        <w:rPr>
          <w:rFonts w:ascii="Times New Roman" w:eastAsia="TimesNewRomanPSMT" w:hAnsi="Times New Roman" w:cs="Times New Roman"/>
          <w:color w:val="auto"/>
          <w:lang w:eastAsia="ja-JP"/>
        </w:rPr>
      </w:pPr>
    </w:p>
    <w:p w:rsidR="00364B22" w:rsidRPr="00D66C10" w:rsidRDefault="00364B22" w:rsidP="00D66C10">
      <w:pPr>
        <w:pStyle w:val="1"/>
        <w:spacing w:line="300" w:lineRule="auto"/>
        <w:ind w:right="-1"/>
        <w:jc w:val="center"/>
        <w:rPr>
          <w:rFonts w:ascii="Times New Roman" w:eastAsia="TimesNewRomanPSMT" w:hAnsi="Times New Roman" w:cs="Times New Roman"/>
          <w:b/>
          <w:color w:val="auto"/>
          <w:lang w:eastAsia="ja-JP"/>
        </w:rPr>
      </w:pPr>
      <w:r w:rsidRPr="00D66C10">
        <w:rPr>
          <w:rFonts w:ascii="Times New Roman" w:eastAsia="TimesNewRomanPSMT" w:hAnsi="Times New Roman" w:cs="Times New Roman"/>
          <w:b/>
          <w:color w:val="auto"/>
          <w:lang w:eastAsia="ja-JP"/>
        </w:rPr>
        <w:t>И.Б. Копылова</w:t>
      </w:r>
    </w:p>
    <w:p w:rsidR="00364B22" w:rsidRPr="00D66C10" w:rsidRDefault="00D66C10" w:rsidP="00D66C10">
      <w:pPr>
        <w:pStyle w:val="1"/>
        <w:spacing w:line="300" w:lineRule="auto"/>
        <w:ind w:right="-1"/>
        <w:jc w:val="center"/>
        <w:rPr>
          <w:rFonts w:ascii="Times New Roman" w:eastAsia="TimesNewRomanPSMT" w:hAnsi="Times New Roman" w:cs="Times New Roman"/>
          <w:i/>
          <w:color w:val="auto"/>
          <w:lang w:eastAsia="ja-JP"/>
        </w:rPr>
      </w:pPr>
      <w:r>
        <w:rPr>
          <w:rFonts w:ascii="Times New Roman" w:eastAsia="TimesNewRomanPSMT" w:hAnsi="Times New Roman" w:cs="Times New Roman"/>
          <w:i/>
          <w:color w:val="auto"/>
          <w:lang w:eastAsia="ja-JP"/>
        </w:rPr>
        <w:t xml:space="preserve">ФГБОУ </w:t>
      </w:r>
      <w:proofErr w:type="gramStart"/>
      <w:r>
        <w:rPr>
          <w:rFonts w:ascii="Times New Roman" w:eastAsia="TimesNewRomanPSMT" w:hAnsi="Times New Roman" w:cs="Times New Roman"/>
          <w:i/>
          <w:color w:val="auto"/>
          <w:lang w:eastAsia="ja-JP"/>
        </w:rPr>
        <w:t>ВО</w:t>
      </w:r>
      <w:proofErr w:type="gramEnd"/>
      <w:r>
        <w:rPr>
          <w:rFonts w:ascii="Times New Roman" w:eastAsia="TimesNewRomanPSMT" w:hAnsi="Times New Roman" w:cs="Times New Roman"/>
          <w:i/>
          <w:color w:val="auto"/>
          <w:lang w:eastAsia="ja-JP"/>
        </w:rPr>
        <w:t xml:space="preserve"> «</w:t>
      </w:r>
      <w:r w:rsidR="00364B22" w:rsidRPr="00D66C10">
        <w:rPr>
          <w:rFonts w:ascii="Times New Roman" w:eastAsia="TimesNewRomanPSMT" w:hAnsi="Times New Roman" w:cs="Times New Roman"/>
          <w:i/>
          <w:color w:val="auto"/>
          <w:lang w:eastAsia="ja-JP"/>
        </w:rPr>
        <w:t>Амурский государственный университет</w:t>
      </w:r>
      <w:r>
        <w:rPr>
          <w:rFonts w:ascii="Times New Roman" w:eastAsia="TimesNewRomanPSMT" w:hAnsi="Times New Roman" w:cs="Times New Roman"/>
          <w:i/>
          <w:color w:val="auto"/>
          <w:lang w:eastAsia="ja-JP"/>
        </w:rPr>
        <w:t>»</w:t>
      </w:r>
      <w:r w:rsidR="00364B22" w:rsidRPr="00D66C10">
        <w:rPr>
          <w:rFonts w:ascii="Times New Roman" w:eastAsia="TimesNewRomanPSMT" w:hAnsi="Times New Roman" w:cs="Times New Roman"/>
          <w:i/>
          <w:color w:val="auto"/>
          <w:lang w:eastAsia="ja-JP"/>
        </w:rPr>
        <w:t xml:space="preserve"> (</w:t>
      </w:r>
      <w:r>
        <w:rPr>
          <w:rFonts w:ascii="Times New Roman" w:eastAsia="TimesNewRomanPSMT" w:hAnsi="Times New Roman" w:cs="Times New Roman"/>
          <w:i/>
          <w:color w:val="auto"/>
          <w:lang w:eastAsia="ja-JP"/>
        </w:rPr>
        <w:t xml:space="preserve">г. </w:t>
      </w:r>
      <w:r w:rsidR="00364B22" w:rsidRPr="00D66C10">
        <w:rPr>
          <w:rFonts w:ascii="Times New Roman" w:eastAsia="TimesNewRomanPSMT" w:hAnsi="Times New Roman" w:cs="Times New Roman"/>
          <w:i/>
          <w:color w:val="auto"/>
          <w:lang w:eastAsia="ja-JP"/>
        </w:rPr>
        <w:t>Благовещенск)</w:t>
      </w:r>
    </w:p>
    <w:p w:rsidR="00364B22" w:rsidRPr="00D66C10" w:rsidRDefault="00831F1D" w:rsidP="00D66C10">
      <w:pPr>
        <w:pStyle w:val="1"/>
        <w:spacing w:line="300" w:lineRule="auto"/>
        <w:ind w:right="-1"/>
        <w:jc w:val="center"/>
        <w:rPr>
          <w:rStyle w:val="a3"/>
          <w:rFonts w:ascii="Times New Roman" w:eastAsia="TimesNewRomanPSMT" w:hAnsi="Times New Roman" w:cs="Times New Roman"/>
          <w:color w:val="auto"/>
          <w:u w:val="none"/>
          <w:lang w:eastAsia="ja-JP"/>
        </w:rPr>
      </w:pPr>
      <w:hyperlink r:id="rId4" w:history="1">
        <w:r w:rsidR="00364B22" w:rsidRPr="00D66C10">
          <w:rPr>
            <w:rStyle w:val="a3"/>
            <w:rFonts w:ascii="Times New Roman" w:eastAsia="TimesNewRomanPSMT" w:hAnsi="Times New Roman" w:cs="Times New Roman"/>
            <w:color w:val="auto"/>
            <w:u w:val="none"/>
            <w:lang w:val="en-US" w:eastAsia="ja-JP"/>
          </w:rPr>
          <w:t>kopylovaib</w:t>
        </w:r>
        <w:r w:rsidR="00364B22" w:rsidRPr="00D66C10">
          <w:rPr>
            <w:rStyle w:val="a3"/>
            <w:rFonts w:ascii="Times New Roman" w:eastAsia="TimesNewRomanPSMT" w:hAnsi="Times New Roman" w:cs="Times New Roman"/>
            <w:color w:val="auto"/>
            <w:u w:val="none"/>
            <w:lang w:eastAsia="ja-JP"/>
          </w:rPr>
          <w:t>@</w:t>
        </w:r>
        <w:r w:rsidR="00364B22" w:rsidRPr="00D66C10">
          <w:rPr>
            <w:rStyle w:val="a3"/>
            <w:rFonts w:ascii="Times New Roman" w:eastAsia="TimesNewRomanPSMT" w:hAnsi="Times New Roman" w:cs="Times New Roman"/>
            <w:color w:val="auto"/>
            <w:u w:val="none"/>
            <w:lang w:val="en-US" w:eastAsia="ja-JP"/>
          </w:rPr>
          <w:t>mail</w:t>
        </w:r>
        <w:r w:rsidR="00364B22" w:rsidRPr="00D66C10">
          <w:rPr>
            <w:rStyle w:val="a3"/>
            <w:rFonts w:ascii="Times New Roman" w:eastAsia="TimesNewRomanPSMT" w:hAnsi="Times New Roman" w:cs="Times New Roman"/>
            <w:color w:val="auto"/>
            <w:u w:val="none"/>
            <w:lang w:eastAsia="ja-JP"/>
          </w:rPr>
          <w:t>.</w:t>
        </w:r>
        <w:r w:rsidR="00364B22" w:rsidRPr="00D66C10">
          <w:rPr>
            <w:rStyle w:val="a3"/>
            <w:rFonts w:ascii="Times New Roman" w:eastAsia="TimesNewRomanPSMT" w:hAnsi="Times New Roman" w:cs="Times New Roman"/>
            <w:color w:val="auto"/>
            <w:u w:val="none"/>
            <w:lang w:val="en-US" w:eastAsia="ja-JP"/>
          </w:rPr>
          <w:t>ru</w:t>
        </w:r>
      </w:hyperlink>
    </w:p>
    <w:p w:rsidR="00364B22" w:rsidRPr="00D66C10" w:rsidRDefault="00364B22" w:rsidP="00D66C10">
      <w:pPr>
        <w:pStyle w:val="1"/>
        <w:spacing w:line="300" w:lineRule="auto"/>
        <w:ind w:right="-1" w:firstLine="568"/>
        <w:jc w:val="center"/>
        <w:rPr>
          <w:rStyle w:val="a3"/>
          <w:rFonts w:ascii="Times New Roman" w:eastAsia="TimesNewRomanPSMT" w:hAnsi="Times New Roman" w:cs="Times New Roman"/>
          <w:lang w:eastAsia="ja-JP"/>
        </w:rPr>
      </w:pPr>
    </w:p>
    <w:p w:rsidR="00F00768" w:rsidRPr="00D66C10" w:rsidRDefault="00CB5407" w:rsidP="00D66C10">
      <w:pPr>
        <w:pStyle w:val="1"/>
        <w:spacing w:line="300" w:lineRule="auto"/>
        <w:ind w:right="-1" w:firstLine="426"/>
        <w:jc w:val="both"/>
        <w:rPr>
          <w:rFonts w:ascii="Times New Roman" w:hAnsi="Times New Roman" w:cs="Times New Roman"/>
          <w:i/>
          <w:sz w:val="20"/>
          <w:szCs w:val="20"/>
        </w:rPr>
      </w:pPr>
      <w:r w:rsidRPr="00D66C10">
        <w:rPr>
          <w:rStyle w:val="a3"/>
          <w:rFonts w:ascii="Times New Roman" w:eastAsia="TimesNewRomanPSMT" w:hAnsi="Times New Roman" w:cs="Times New Roman"/>
          <w:i/>
          <w:color w:val="auto"/>
          <w:sz w:val="20"/>
          <w:szCs w:val="20"/>
          <w:u w:val="none"/>
          <w:lang w:eastAsia="ja-JP"/>
        </w:rPr>
        <w:t>В настоящее время в министерстве образования и науки, а также в Государственной думе и Правител</w:t>
      </w:r>
      <w:r w:rsidRPr="00D66C10">
        <w:rPr>
          <w:rStyle w:val="a3"/>
          <w:rFonts w:ascii="Times New Roman" w:eastAsia="TimesNewRomanPSMT" w:hAnsi="Times New Roman" w:cs="Times New Roman"/>
          <w:i/>
          <w:color w:val="auto"/>
          <w:sz w:val="20"/>
          <w:szCs w:val="20"/>
          <w:u w:val="none"/>
          <w:lang w:eastAsia="ja-JP"/>
        </w:rPr>
        <w:t>ь</w:t>
      </w:r>
      <w:r w:rsidRPr="00D66C10">
        <w:rPr>
          <w:rStyle w:val="a3"/>
          <w:rFonts w:ascii="Times New Roman" w:eastAsia="TimesNewRomanPSMT" w:hAnsi="Times New Roman" w:cs="Times New Roman"/>
          <w:i/>
          <w:color w:val="auto"/>
          <w:sz w:val="20"/>
          <w:szCs w:val="20"/>
          <w:u w:val="none"/>
          <w:lang w:eastAsia="ja-JP"/>
        </w:rPr>
        <w:t xml:space="preserve">стве </w:t>
      </w:r>
      <w:r w:rsidRPr="00D66C10">
        <w:rPr>
          <w:rFonts w:ascii="Times New Roman" w:hAnsi="Times New Roman" w:cs="Times New Roman"/>
          <w:i/>
          <w:sz w:val="20"/>
          <w:szCs w:val="20"/>
        </w:rPr>
        <w:t>Российской Федерации активно обсуждается вопрос о выходе из Болонского процесса и реорг</w:t>
      </w:r>
      <w:r w:rsidRPr="00D66C10">
        <w:rPr>
          <w:rFonts w:ascii="Times New Roman" w:hAnsi="Times New Roman" w:cs="Times New Roman"/>
          <w:i/>
          <w:sz w:val="20"/>
          <w:szCs w:val="20"/>
        </w:rPr>
        <w:t>а</w:t>
      </w:r>
      <w:r w:rsidRPr="00D66C10">
        <w:rPr>
          <w:rFonts w:ascii="Times New Roman" w:hAnsi="Times New Roman" w:cs="Times New Roman"/>
          <w:i/>
          <w:sz w:val="20"/>
          <w:szCs w:val="20"/>
        </w:rPr>
        <w:t>низации системы высшей школы. Некоторые аспекты этой дискуссии обсу</w:t>
      </w:r>
      <w:r w:rsidR="00850A60" w:rsidRPr="00D66C10">
        <w:rPr>
          <w:rFonts w:ascii="Times New Roman" w:hAnsi="Times New Roman" w:cs="Times New Roman"/>
          <w:i/>
          <w:sz w:val="20"/>
          <w:szCs w:val="20"/>
        </w:rPr>
        <w:t>ж</w:t>
      </w:r>
      <w:r w:rsidR="00850A60" w:rsidRPr="00D66C10">
        <w:rPr>
          <w:rFonts w:ascii="Times New Roman" w:hAnsi="Times New Roman" w:cs="Times New Roman"/>
          <w:i/>
          <w:sz w:val="20"/>
          <w:szCs w:val="20"/>
        </w:rPr>
        <w:t>даются в этой статье.</w:t>
      </w:r>
    </w:p>
    <w:p w:rsidR="00F00768" w:rsidRPr="00D66C10" w:rsidRDefault="00F00768" w:rsidP="00D66C10">
      <w:pPr>
        <w:pStyle w:val="1"/>
        <w:spacing w:line="300" w:lineRule="auto"/>
        <w:ind w:right="-1"/>
        <w:jc w:val="both"/>
        <w:rPr>
          <w:rFonts w:ascii="Times New Roman" w:hAnsi="Times New Roman" w:cs="Times New Roman"/>
          <w:i/>
        </w:rPr>
      </w:pPr>
    </w:p>
    <w:p w:rsidR="00D66C10" w:rsidRPr="00CC2429" w:rsidRDefault="00CC2429" w:rsidP="00D66C10">
      <w:pPr>
        <w:pStyle w:val="1"/>
        <w:spacing w:line="300" w:lineRule="auto"/>
        <w:ind w:right="-1" w:firstLine="426"/>
        <w:jc w:val="center"/>
        <w:rPr>
          <w:rStyle w:val="a3"/>
          <w:rFonts w:ascii="Times New Roman" w:eastAsia="TimesNewRomanPSMT" w:hAnsi="Times New Roman" w:cs="Times New Roman"/>
          <w:b/>
          <w:caps/>
          <w:color w:val="auto"/>
          <w:sz w:val="20"/>
          <w:szCs w:val="20"/>
          <w:lang w:val="en-US" w:eastAsia="ja-JP"/>
        </w:rPr>
      </w:pPr>
      <w:r w:rsidRPr="00CC2429">
        <w:rPr>
          <w:rFonts w:ascii="Times New Roman" w:hAnsi="Times New Roman" w:cs="Times New Roman"/>
          <w:b/>
          <w:caps/>
          <w:color w:val="000000" w:themeColor="text1"/>
          <w:lang w:val="en-US"/>
        </w:rPr>
        <w:t>Exit from the bologna system results and the prospects</w:t>
      </w:r>
    </w:p>
    <w:p w:rsidR="00D66C10" w:rsidRPr="00CC2429" w:rsidRDefault="00D66C10" w:rsidP="00D66C10">
      <w:pPr>
        <w:pStyle w:val="1"/>
        <w:spacing w:line="300" w:lineRule="auto"/>
        <w:ind w:right="-1" w:firstLine="426"/>
        <w:jc w:val="center"/>
        <w:rPr>
          <w:rStyle w:val="a3"/>
          <w:rFonts w:ascii="Times New Roman" w:eastAsia="TimesNewRomanPSMT" w:hAnsi="Times New Roman" w:cs="Times New Roman"/>
          <w:b/>
          <w:color w:val="auto"/>
          <w:sz w:val="20"/>
          <w:szCs w:val="20"/>
          <w:lang w:val="en-US" w:eastAsia="ja-JP"/>
        </w:rPr>
      </w:pPr>
    </w:p>
    <w:p w:rsidR="00FE2A5C" w:rsidRPr="00D66C10" w:rsidRDefault="00FE2A5C" w:rsidP="00D66C10">
      <w:pPr>
        <w:pStyle w:val="1"/>
        <w:spacing w:line="300" w:lineRule="auto"/>
        <w:ind w:right="-1" w:firstLine="426"/>
        <w:jc w:val="center"/>
        <w:rPr>
          <w:rStyle w:val="a3"/>
          <w:rFonts w:ascii="Times New Roman" w:eastAsia="TimesNewRomanPSMT" w:hAnsi="Times New Roman" w:cs="Times New Roman"/>
          <w:b/>
          <w:color w:val="auto"/>
          <w:sz w:val="20"/>
          <w:szCs w:val="20"/>
          <w:u w:val="none"/>
          <w:lang w:eastAsia="ja-JP"/>
        </w:rPr>
      </w:pPr>
      <w:r w:rsidRPr="00D66C10">
        <w:rPr>
          <w:rStyle w:val="a3"/>
          <w:rFonts w:ascii="Times New Roman" w:eastAsia="TimesNewRomanPSMT" w:hAnsi="Times New Roman" w:cs="Times New Roman"/>
          <w:b/>
          <w:color w:val="auto"/>
          <w:sz w:val="20"/>
          <w:szCs w:val="20"/>
          <w:u w:val="none"/>
          <w:lang w:val="en-US" w:eastAsia="ja-JP"/>
        </w:rPr>
        <w:t>I</w:t>
      </w:r>
      <w:r w:rsidRPr="00D66C10">
        <w:rPr>
          <w:rStyle w:val="a3"/>
          <w:rFonts w:ascii="Times New Roman" w:eastAsia="TimesNewRomanPSMT" w:hAnsi="Times New Roman" w:cs="Times New Roman"/>
          <w:b/>
          <w:color w:val="auto"/>
          <w:sz w:val="20"/>
          <w:szCs w:val="20"/>
          <w:u w:val="none"/>
          <w:lang w:eastAsia="ja-JP"/>
        </w:rPr>
        <w:t>.</w:t>
      </w:r>
      <w:r w:rsidRPr="00D66C10">
        <w:rPr>
          <w:rStyle w:val="a3"/>
          <w:rFonts w:ascii="Times New Roman" w:eastAsia="TimesNewRomanPSMT" w:hAnsi="Times New Roman" w:cs="Times New Roman"/>
          <w:b/>
          <w:color w:val="auto"/>
          <w:sz w:val="20"/>
          <w:szCs w:val="20"/>
          <w:u w:val="none"/>
          <w:lang w:val="en-US" w:eastAsia="ja-JP"/>
        </w:rPr>
        <w:t>B</w:t>
      </w:r>
      <w:r w:rsidRPr="00D66C10">
        <w:rPr>
          <w:rStyle w:val="a3"/>
          <w:rFonts w:ascii="Times New Roman" w:eastAsia="TimesNewRomanPSMT" w:hAnsi="Times New Roman" w:cs="Times New Roman"/>
          <w:b/>
          <w:color w:val="auto"/>
          <w:sz w:val="20"/>
          <w:szCs w:val="20"/>
          <w:u w:val="none"/>
          <w:lang w:eastAsia="ja-JP"/>
        </w:rPr>
        <w:t xml:space="preserve">. </w:t>
      </w:r>
      <w:proofErr w:type="spellStart"/>
      <w:r w:rsidRPr="00D66C10">
        <w:rPr>
          <w:rStyle w:val="a3"/>
          <w:rFonts w:ascii="Times New Roman" w:eastAsia="TimesNewRomanPSMT" w:hAnsi="Times New Roman" w:cs="Times New Roman"/>
          <w:b/>
          <w:color w:val="auto"/>
          <w:sz w:val="20"/>
          <w:szCs w:val="20"/>
          <w:u w:val="none"/>
          <w:lang w:val="en-US" w:eastAsia="ja-JP"/>
        </w:rPr>
        <w:t>Kopylova</w:t>
      </w:r>
      <w:proofErr w:type="spellEnd"/>
    </w:p>
    <w:p w:rsidR="00FE2A5C" w:rsidRPr="00D66C10" w:rsidRDefault="00FE2A5C" w:rsidP="00D66C10">
      <w:pPr>
        <w:pStyle w:val="1"/>
        <w:spacing w:line="300" w:lineRule="auto"/>
        <w:ind w:right="-1" w:firstLine="426"/>
        <w:jc w:val="center"/>
        <w:rPr>
          <w:rStyle w:val="a3"/>
          <w:rFonts w:ascii="Times New Roman" w:eastAsia="TimesNewRomanPSMT" w:hAnsi="Times New Roman" w:cs="Times New Roman"/>
          <w:i/>
          <w:color w:val="auto"/>
          <w:u w:val="none"/>
          <w:lang w:val="en-US" w:eastAsia="ja-JP"/>
        </w:rPr>
      </w:pPr>
      <w:r w:rsidRPr="00D66C10">
        <w:rPr>
          <w:rStyle w:val="a3"/>
          <w:rFonts w:ascii="Times New Roman" w:eastAsia="TimesNewRomanPSMT" w:hAnsi="Times New Roman" w:cs="Times New Roman"/>
          <w:i/>
          <w:color w:val="auto"/>
          <w:u w:val="none"/>
          <w:lang w:val="en-US" w:eastAsia="ja-JP"/>
        </w:rPr>
        <w:t>Amur State University (Blagoveshchensk)</w:t>
      </w:r>
    </w:p>
    <w:p w:rsidR="00FE2A5C" w:rsidRPr="00D66C10" w:rsidRDefault="00FE2A5C" w:rsidP="00D66C10">
      <w:pPr>
        <w:pStyle w:val="1"/>
        <w:spacing w:line="300" w:lineRule="auto"/>
        <w:ind w:right="-1" w:firstLine="426"/>
        <w:jc w:val="center"/>
        <w:rPr>
          <w:rStyle w:val="a3"/>
          <w:rFonts w:ascii="Times New Roman" w:eastAsia="TimesNewRomanPSMT" w:hAnsi="Times New Roman" w:cs="Times New Roman"/>
          <w:color w:val="auto"/>
          <w:u w:val="none"/>
          <w:lang w:val="en-US" w:eastAsia="ja-JP"/>
        </w:rPr>
      </w:pPr>
      <w:r w:rsidRPr="00D66C10">
        <w:rPr>
          <w:rStyle w:val="a3"/>
          <w:rFonts w:ascii="Times New Roman" w:eastAsia="TimesNewRomanPSMT" w:hAnsi="Times New Roman" w:cs="Times New Roman"/>
          <w:color w:val="auto"/>
          <w:u w:val="none"/>
          <w:lang w:val="en-US" w:eastAsia="ja-JP"/>
        </w:rPr>
        <w:t>kopylovaib@mail.ru</w:t>
      </w:r>
    </w:p>
    <w:p w:rsidR="00D66C10" w:rsidRDefault="00D66C10" w:rsidP="00D66C10">
      <w:pPr>
        <w:pStyle w:val="1"/>
        <w:spacing w:line="300" w:lineRule="auto"/>
        <w:ind w:right="-1" w:firstLine="426"/>
        <w:jc w:val="both"/>
        <w:rPr>
          <w:rFonts w:ascii="Times New Roman" w:hAnsi="Times New Roman" w:cs="Times New Roman"/>
          <w:i/>
        </w:rPr>
      </w:pPr>
    </w:p>
    <w:p w:rsidR="00CB5407" w:rsidRPr="00D66C10" w:rsidRDefault="00FE2A5C" w:rsidP="00D66C10">
      <w:pPr>
        <w:pStyle w:val="1"/>
        <w:spacing w:line="300" w:lineRule="auto"/>
        <w:ind w:right="-1" w:firstLine="426"/>
        <w:jc w:val="both"/>
        <w:rPr>
          <w:rFonts w:ascii="Times New Roman" w:hAnsi="Times New Roman" w:cs="Times New Roman"/>
          <w:i/>
          <w:sz w:val="20"/>
          <w:szCs w:val="20"/>
          <w:lang w:val="en-US"/>
        </w:rPr>
      </w:pPr>
      <w:r w:rsidRPr="00D66C10">
        <w:rPr>
          <w:rFonts w:ascii="Times New Roman" w:hAnsi="Times New Roman" w:cs="Times New Roman"/>
          <w:i/>
          <w:sz w:val="20"/>
          <w:szCs w:val="20"/>
          <w:lang w:val="en-US"/>
        </w:rPr>
        <w:t>Currently, the Ministry of Education and Science, as well as the State Duma and the Government of the Russian Federation are actively discussing the issue of withdrawing from the Bologna process and reorganizing the higher school system. Some aspects of this discussion are discussed in this art</w:t>
      </w:r>
      <w:r w:rsidRPr="00D66C10">
        <w:rPr>
          <w:rFonts w:ascii="Times New Roman" w:hAnsi="Times New Roman" w:cs="Times New Roman"/>
          <w:i/>
          <w:sz w:val="20"/>
          <w:szCs w:val="20"/>
          <w:lang w:val="en-US"/>
        </w:rPr>
        <w:t>i</w:t>
      </w:r>
      <w:r w:rsidRPr="00D66C10">
        <w:rPr>
          <w:rFonts w:ascii="Times New Roman" w:hAnsi="Times New Roman" w:cs="Times New Roman"/>
          <w:i/>
          <w:sz w:val="20"/>
          <w:szCs w:val="20"/>
          <w:lang w:val="en-US"/>
        </w:rPr>
        <w:t>cle.</w:t>
      </w:r>
    </w:p>
    <w:p w:rsidR="00FE2A5C" w:rsidRPr="00D66C10" w:rsidRDefault="00FE2A5C" w:rsidP="00D66C10">
      <w:pPr>
        <w:pStyle w:val="1"/>
        <w:spacing w:line="300" w:lineRule="auto"/>
        <w:ind w:right="-1" w:firstLine="426"/>
        <w:jc w:val="both"/>
        <w:rPr>
          <w:rFonts w:ascii="Times New Roman" w:hAnsi="Times New Roman" w:cs="Times New Roman"/>
          <w:i/>
          <w:lang w:val="en-US"/>
        </w:rPr>
      </w:pPr>
    </w:p>
    <w:p w:rsidR="00F00768" w:rsidRPr="00D66C10" w:rsidRDefault="00F00768" w:rsidP="00D66C10">
      <w:pPr>
        <w:pStyle w:val="1"/>
        <w:spacing w:line="300" w:lineRule="auto"/>
        <w:ind w:right="-1" w:firstLine="426"/>
        <w:jc w:val="both"/>
        <w:rPr>
          <w:rFonts w:ascii="Times New Roman" w:hAnsi="Times New Roman" w:cs="Times New Roman"/>
          <w:i/>
          <w:lang w:val="en-US"/>
        </w:rPr>
      </w:pPr>
    </w:p>
    <w:p w:rsidR="00F00768" w:rsidRPr="00D66C10" w:rsidRDefault="00F00768" w:rsidP="00D66C10">
      <w:pPr>
        <w:pStyle w:val="1"/>
        <w:spacing w:line="300" w:lineRule="auto"/>
        <w:ind w:right="-1" w:firstLine="426"/>
        <w:jc w:val="both"/>
        <w:rPr>
          <w:rFonts w:ascii="Times New Roman" w:hAnsi="Times New Roman" w:cs="Times New Roman"/>
          <w:i/>
          <w:lang w:val="en-US"/>
        </w:rPr>
      </w:pPr>
    </w:p>
    <w:p w:rsidR="00364B22" w:rsidRPr="00D66C10" w:rsidRDefault="00CB5407" w:rsidP="00D66C10">
      <w:pPr>
        <w:pStyle w:val="1"/>
        <w:spacing w:line="300" w:lineRule="auto"/>
        <w:ind w:right="-1" w:firstLine="709"/>
        <w:jc w:val="both"/>
        <w:rPr>
          <w:rFonts w:ascii="Times New Roman" w:hAnsi="Times New Roman" w:cs="Times New Roman"/>
        </w:rPr>
      </w:pPr>
      <w:r w:rsidRPr="00D66C10">
        <w:rPr>
          <w:rFonts w:ascii="Times New Roman" w:hAnsi="Times New Roman" w:cs="Times New Roman"/>
        </w:rPr>
        <w:t>Предложения о выходе из Болонского процесса обсуждаются достаточно давно. Анализир</w:t>
      </w:r>
      <w:r w:rsidRPr="00D66C10">
        <w:rPr>
          <w:rFonts w:ascii="Times New Roman" w:hAnsi="Times New Roman" w:cs="Times New Roman"/>
        </w:rPr>
        <w:t>у</w:t>
      </w:r>
      <w:r w:rsidRPr="00D66C10">
        <w:rPr>
          <w:rFonts w:ascii="Times New Roman" w:hAnsi="Times New Roman" w:cs="Times New Roman"/>
        </w:rPr>
        <w:t xml:space="preserve">ются </w:t>
      </w:r>
      <w:r w:rsidR="00D62BAA" w:rsidRPr="00D66C10">
        <w:rPr>
          <w:rFonts w:ascii="Times New Roman" w:hAnsi="Times New Roman" w:cs="Times New Roman"/>
        </w:rPr>
        <w:t>итоги двухуровневого</w:t>
      </w:r>
      <w:r w:rsidRPr="00D66C10">
        <w:rPr>
          <w:rFonts w:ascii="Times New Roman" w:hAnsi="Times New Roman" w:cs="Times New Roman"/>
        </w:rPr>
        <w:t xml:space="preserve"> образования, качество подготовки бакалавров и магистров, востребова</w:t>
      </w:r>
      <w:r w:rsidRPr="00D66C10">
        <w:rPr>
          <w:rFonts w:ascii="Times New Roman" w:hAnsi="Times New Roman" w:cs="Times New Roman"/>
        </w:rPr>
        <w:t>н</w:t>
      </w:r>
      <w:r w:rsidRPr="00D66C10">
        <w:rPr>
          <w:rFonts w:ascii="Times New Roman" w:hAnsi="Times New Roman" w:cs="Times New Roman"/>
        </w:rPr>
        <w:t xml:space="preserve">ность выпускников на рынке труда. </w:t>
      </w:r>
      <w:r w:rsidR="004634C8" w:rsidRPr="00D66C10">
        <w:rPr>
          <w:rFonts w:ascii="Times New Roman" w:hAnsi="Times New Roman" w:cs="Times New Roman"/>
        </w:rPr>
        <w:t>Достаточно остро этот вопрос стоит сейчас накануне нового н</w:t>
      </w:r>
      <w:r w:rsidR="004634C8" w:rsidRPr="00D66C10">
        <w:rPr>
          <w:rFonts w:ascii="Times New Roman" w:hAnsi="Times New Roman" w:cs="Times New Roman"/>
        </w:rPr>
        <w:t>а</w:t>
      </w:r>
      <w:r w:rsidR="004634C8" w:rsidRPr="00D66C10">
        <w:rPr>
          <w:rFonts w:ascii="Times New Roman" w:hAnsi="Times New Roman" w:cs="Times New Roman"/>
        </w:rPr>
        <w:t>бора в вузы страны. В апреле этого года Россию просто исключили из Болонского процесса и пост</w:t>
      </w:r>
      <w:r w:rsidR="004634C8" w:rsidRPr="00D66C10">
        <w:rPr>
          <w:rFonts w:ascii="Times New Roman" w:hAnsi="Times New Roman" w:cs="Times New Roman"/>
        </w:rPr>
        <w:t>а</w:t>
      </w:r>
      <w:r w:rsidR="004634C8" w:rsidRPr="00D66C10">
        <w:rPr>
          <w:rFonts w:ascii="Times New Roman" w:hAnsi="Times New Roman" w:cs="Times New Roman"/>
        </w:rPr>
        <w:t>вили п</w:t>
      </w:r>
      <w:r w:rsidR="004634C8" w:rsidRPr="00D66C10">
        <w:rPr>
          <w:rFonts w:ascii="Times New Roman" w:hAnsi="Times New Roman" w:cs="Times New Roman"/>
        </w:rPr>
        <w:t>е</w:t>
      </w:r>
      <w:r w:rsidR="004634C8" w:rsidRPr="00D66C10">
        <w:rPr>
          <w:rFonts w:ascii="Times New Roman" w:hAnsi="Times New Roman" w:cs="Times New Roman"/>
        </w:rPr>
        <w:t>ред фактом без каких-либо согласований. Таки</w:t>
      </w:r>
      <w:r w:rsidR="00F00768" w:rsidRPr="00D66C10">
        <w:rPr>
          <w:rFonts w:ascii="Times New Roman" w:hAnsi="Times New Roman" w:cs="Times New Roman"/>
        </w:rPr>
        <w:t xml:space="preserve">м образом, </w:t>
      </w:r>
      <w:r w:rsidR="004634C8" w:rsidRPr="00D66C10">
        <w:rPr>
          <w:rFonts w:ascii="Times New Roman" w:hAnsi="Times New Roman" w:cs="Times New Roman"/>
        </w:rPr>
        <w:t>реорганизация системы высшего образов</w:t>
      </w:r>
      <w:r w:rsidR="004634C8" w:rsidRPr="00D66C10">
        <w:rPr>
          <w:rFonts w:ascii="Times New Roman" w:hAnsi="Times New Roman" w:cs="Times New Roman"/>
        </w:rPr>
        <w:t>а</w:t>
      </w:r>
      <w:r w:rsidR="004634C8" w:rsidRPr="00D66C10">
        <w:rPr>
          <w:rFonts w:ascii="Times New Roman" w:hAnsi="Times New Roman" w:cs="Times New Roman"/>
        </w:rPr>
        <w:t>ния обусловлена не только недостатками Болонского процесса, которые в нашей стране не дали положительных результатов, но и нео</w:t>
      </w:r>
      <w:r w:rsidR="004634C8" w:rsidRPr="00D66C10">
        <w:rPr>
          <w:rFonts w:ascii="Times New Roman" w:hAnsi="Times New Roman" w:cs="Times New Roman"/>
        </w:rPr>
        <w:t>б</w:t>
      </w:r>
      <w:r w:rsidR="004634C8" w:rsidRPr="00D66C10">
        <w:rPr>
          <w:rFonts w:ascii="Times New Roman" w:hAnsi="Times New Roman" w:cs="Times New Roman"/>
        </w:rPr>
        <w:t>ходимостью строить российскую систему образования на основе потребностей</w:t>
      </w:r>
      <w:r w:rsidR="003575FD" w:rsidRPr="00D66C10">
        <w:rPr>
          <w:rFonts w:ascii="Times New Roman" w:hAnsi="Times New Roman" w:cs="Times New Roman"/>
        </w:rPr>
        <w:t xml:space="preserve"> в специал</w:t>
      </w:r>
      <w:r w:rsidR="003575FD" w:rsidRPr="00D66C10">
        <w:rPr>
          <w:rFonts w:ascii="Times New Roman" w:hAnsi="Times New Roman" w:cs="Times New Roman"/>
        </w:rPr>
        <w:t>и</w:t>
      </w:r>
      <w:r w:rsidR="003575FD" w:rsidRPr="00D66C10">
        <w:rPr>
          <w:rFonts w:ascii="Times New Roman" w:hAnsi="Times New Roman" w:cs="Times New Roman"/>
        </w:rPr>
        <w:t>стах</w:t>
      </w:r>
      <w:r w:rsidR="004634C8" w:rsidRPr="00D66C10">
        <w:rPr>
          <w:rFonts w:ascii="Times New Roman" w:hAnsi="Times New Roman" w:cs="Times New Roman"/>
        </w:rPr>
        <w:t xml:space="preserve"> и традиций, которые вырабатывались на протяжении веков.</w:t>
      </w:r>
    </w:p>
    <w:p w:rsidR="009F7BE2" w:rsidRPr="00D66C10" w:rsidRDefault="00B81140" w:rsidP="00D66C10">
      <w:pPr>
        <w:pStyle w:val="stk-reset"/>
        <w:spacing w:before="0" w:beforeAutospacing="0" w:after="0" w:afterAutospacing="0" w:line="300" w:lineRule="auto"/>
        <w:ind w:right="-1" w:firstLine="709"/>
        <w:jc w:val="both"/>
        <w:textAlignment w:val="baseline"/>
        <w:rPr>
          <w:color w:val="000000"/>
          <w:sz w:val="22"/>
          <w:szCs w:val="22"/>
        </w:rPr>
      </w:pPr>
      <w:r w:rsidRPr="00D66C10">
        <w:t xml:space="preserve">Заявление о выходе из Болонской системы образования прозвучало в интервью </w:t>
      </w:r>
      <w:r w:rsidR="005928E8" w:rsidRPr="00D66C10">
        <w:rPr>
          <w:sz w:val="22"/>
          <w:szCs w:val="22"/>
        </w:rPr>
        <w:t>«Ко</w:t>
      </w:r>
      <w:r w:rsidR="005928E8" w:rsidRPr="00D66C10">
        <w:rPr>
          <w:sz w:val="22"/>
          <w:szCs w:val="22"/>
        </w:rPr>
        <w:t>м</w:t>
      </w:r>
      <w:r w:rsidR="005928E8" w:rsidRPr="00D66C10">
        <w:rPr>
          <w:sz w:val="22"/>
          <w:szCs w:val="22"/>
        </w:rPr>
        <w:t>мерса</w:t>
      </w:r>
      <w:r w:rsidR="005928E8" w:rsidRPr="00D66C10">
        <w:rPr>
          <w:sz w:val="22"/>
          <w:szCs w:val="22"/>
        </w:rPr>
        <w:t>н</w:t>
      </w:r>
      <w:r w:rsidR="005928E8" w:rsidRPr="00D66C10">
        <w:rPr>
          <w:sz w:val="22"/>
          <w:szCs w:val="22"/>
        </w:rPr>
        <w:t>ту</w:t>
      </w:r>
      <w:r w:rsidR="005928E8" w:rsidRPr="00D66C10">
        <w:t xml:space="preserve">» </w:t>
      </w:r>
      <w:r w:rsidRPr="00D66C10">
        <w:t>главы</w:t>
      </w:r>
      <w:r w:rsidRPr="00D66C10">
        <w:rPr>
          <w:color w:val="000000"/>
        </w:rPr>
        <w:t xml:space="preserve"> </w:t>
      </w:r>
      <w:proofErr w:type="spellStart"/>
      <w:r w:rsidRPr="00D66C10">
        <w:rPr>
          <w:color w:val="000000"/>
          <w:sz w:val="22"/>
          <w:szCs w:val="22"/>
        </w:rPr>
        <w:t>Минобрнауки</w:t>
      </w:r>
      <w:proofErr w:type="spellEnd"/>
      <w:r w:rsidR="00D66C10">
        <w:rPr>
          <w:color w:val="000000"/>
          <w:sz w:val="22"/>
          <w:szCs w:val="22"/>
        </w:rPr>
        <w:t xml:space="preserve"> </w:t>
      </w:r>
      <w:r w:rsidRPr="00D66C10">
        <w:rPr>
          <w:rStyle w:val="a4"/>
          <w:b w:val="0"/>
          <w:sz w:val="22"/>
          <w:szCs w:val="22"/>
          <w:bdr w:val="none" w:sz="0" w:space="0" w:color="auto" w:frame="1"/>
        </w:rPr>
        <w:t>Валерия</w:t>
      </w:r>
      <w:r w:rsidRPr="00D66C10">
        <w:rPr>
          <w:rStyle w:val="a4"/>
          <w:b w:val="0"/>
          <w:color w:val="000000"/>
          <w:sz w:val="22"/>
          <w:szCs w:val="22"/>
          <w:bdr w:val="none" w:sz="0" w:space="0" w:color="auto" w:frame="1"/>
        </w:rPr>
        <w:t xml:space="preserve"> </w:t>
      </w:r>
      <w:proofErr w:type="spellStart"/>
      <w:r w:rsidRPr="00D66C10">
        <w:rPr>
          <w:rStyle w:val="a4"/>
          <w:b w:val="0"/>
          <w:color w:val="000000"/>
          <w:sz w:val="22"/>
          <w:szCs w:val="22"/>
          <w:bdr w:val="none" w:sz="0" w:space="0" w:color="auto" w:frame="1"/>
        </w:rPr>
        <w:t>Фальков</w:t>
      </w:r>
      <w:r w:rsidRPr="00D66C10">
        <w:rPr>
          <w:rStyle w:val="a4"/>
          <w:b w:val="0"/>
          <w:sz w:val="22"/>
          <w:szCs w:val="22"/>
          <w:bdr w:val="none" w:sz="0" w:space="0" w:color="auto" w:frame="1"/>
        </w:rPr>
        <w:t>а</w:t>
      </w:r>
      <w:proofErr w:type="spellEnd"/>
      <w:r w:rsidRPr="00D66C10">
        <w:rPr>
          <w:rStyle w:val="a4"/>
          <w:b w:val="0"/>
          <w:sz w:val="22"/>
          <w:szCs w:val="22"/>
          <w:bdr w:val="none" w:sz="0" w:space="0" w:color="auto" w:frame="1"/>
        </w:rPr>
        <w:t xml:space="preserve"> 24 мая</w:t>
      </w:r>
      <w:r w:rsidR="002207A2" w:rsidRPr="00D66C10">
        <w:rPr>
          <w:rStyle w:val="a4"/>
          <w:b w:val="0"/>
          <w:sz w:val="22"/>
          <w:szCs w:val="22"/>
          <w:bdr w:val="none" w:sz="0" w:space="0" w:color="auto" w:frame="1"/>
        </w:rPr>
        <w:t>:</w:t>
      </w:r>
      <w:r w:rsidRPr="00D66C10">
        <w:rPr>
          <w:rStyle w:val="a4"/>
          <w:sz w:val="22"/>
          <w:szCs w:val="22"/>
          <w:bdr w:val="none" w:sz="0" w:space="0" w:color="auto" w:frame="1"/>
        </w:rPr>
        <w:t xml:space="preserve"> </w:t>
      </w:r>
      <w:r w:rsidR="00D66C10">
        <w:rPr>
          <w:color w:val="000000"/>
          <w:sz w:val="22"/>
          <w:szCs w:val="22"/>
        </w:rPr>
        <w:t xml:space="preserve"> </w:t>
      </w:r>
      <w:r w:rsidRPr="00D66C10">
        <w:rPr>
          <w:color w:val="000000"/>
          <w:sz w:val="22"/>
          <w:szCs w:val="22"/>
        </w:rPr>
        <w:t>«К</w:t>
      </w:r>
      <w:r w:rsidR="00D66C10">
        <w:rPr>
          <w:color w:val="000000"/>
          <w:sz w:val="22"/>
          <w:szCs w:val="22"/>
        </w:rPr>
        <w:t xml:space="preserve"> </w:t>
      </w:r>
      <w:r w:rsidRPr="00D66C10">
        <w:rPr>
          <w:color w:val="000000"/>
          <w:sz w:val="22"/>
          <w:szCs w:val="22"/>
        </w:rPr>
        <w:t>Болонско</w:t>
      </w:r>
      <w:r w:rsidR="00D66C10">
        <w:rPr>
          <w:color w:val="000000"/>
          <w:sz w:val="22"/>
          <w:szCs w:val="22"/>
        </w:rPr>
        <w:t xml:space="preserve">й системе надо относиться как к прожитому этапу. Будущее за </w:t>
      </w:r>
      <w:r w:rsidRPr="00D66C10">
        <w:rPr>
          <w:color w:val="000000"/>
          <w:sz w:val="22"/>
          <w:szCs w:val="22"/>
        </w:rPr>
        <w:t>нашей собственной уникальной системой обра</w:t>
      </w:r>
      <w:r w:rsidR="00D66C10">
        <w:rPr>
          <w:color w:val="000000"/>
          <w:sz w:val="22"/>
          <w:szCs w:val="22"/>
        </w:rPr>
        <w:t xml:space="preserve">зования, в </w:t>
      </w:r>
      <w:r w:rsidRPr="00D66C10">
        <w:rPr>
          <w:color w:val="000000"/>
          <w:sz w:val="22"/>
          <w:szCs w:val="22"/>
        </w:rPr>
        <w:t>основе которой должны лежать ин</w:t>
      </w:r>
      <w:r w:rsidR="00D66C10">
        <w:rPr>
          <w:color w:val="000000"/>
          <w:sz w:val="22"/>
          <w:szCs w:val="22"/>
        </w:rPr>
        <w:t xml:space="preserve">тересы национальной экономики и </w:t>
      </w:r>
      <w:r w:rsidRPr="00D66C10">
        <w:rPr>
          <w:color w:val="000000"/>
          <w:sz w:val="22"/>
          <w:szCs w:val="22"/>
        </w:rPr>
        <w:t>максимальное пространство возможн</w:t>
      </w:r>
      <w:r w:rsidRPr="00D66C10">
        <w:rPr>
          <w:color w:val="000000"/>
          <w:sz w:val="22"/>
          <w:szCs w:val="22"/>
        </w:rPr>
        <w:t>о</w:t>
      </w:r>
      <w:r w:rsidR="00D66C10">
        <w:rPr>
          <w:color w:val="000000"/>
          <w:sz w:val="22"/>
          <w:szCs w:val="22"/>
        </w:rPr>
        <w:t xml:space="preserve">стей для каждого студента» – сказал </w:t>
      </w:r>
      <w:r w:rsidRPr="00D66C10">
        <w:rPr>
          <w:color w:val="000000"/>
          <w:sz w:val="22"/>
          <w:szCs w:val="22"/>
        </w:rPr>
        <w:t>он.</w:t>
      </w:r>
      <w:r w:rsidR="005928E8" w:rsidRPr="00D66C10">
        <w:rPr>
          <w:color w:val="000000"/>
          <w:sz w:val="22"/>
          <w:szCs w:val="22"/>
        </w:rPr>
        <w:t xml:space="preserve"> Еще в марте об этом не было и речи, хотя в июне 2022 года такое предложение было в</w:t>
      </w:r>
      <w:r w:rsidR="005928E8" w:rsidRPr="00D66C10">
        <w:rPr>
          <w:color w:val="000000"/>
          <w:sz w:val="22"/>
          <w:szCs w:val="22"/>
        </w:rPr>
        <w:t>ы</w:t>
      </w:r>
      <w:r w:rsidR="005928E8" w:rsidRPr="00D66C10">
        <w:rPr>
          <w:color w:val="000000"/>
          <w:sz w:val="22"/>
          <w:szCs w:val="22"/>
        </w:rPr>
        <w:t>несено на заседание государственной думы.</w:t>
      </w:r>
    </w:p>
    <w:p w:rsidR="009F7BE2" w:rsidRPr="00D66C10" w:rsidRDefault="009F7BE2"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Можно констатировать, что внедрение Болонской системы в пределах России так и не пр</w:t>
      </w:r>
      <w:r w:rsidRPr="00D66C10">
        <w:rPr>
          <w:color w:val="000000"/>
          <w:sz w:val="22"/>
          <w:szCs w:val="22"/>
        </w:rPr>
        <w:t>о</w:t>
      </w:r>
      <w:r w:rsidRPr="00D66C10">
        <w:rPr>
          <w:color w:val="000000"/>
          <w:sz w:val="22"/>
          <w:szCs w:val="22"/>
        </w:rPr>
        <w:t>изошло до конца. Наблюдается снижение уровня подготовки выпускников, уровня российской науки, в том чи</w:t>
      </w:r>
      <w:r w:rsidRPr="00D66C10">
        <w:rPr>
          <w:color w:val="000000"/>
          <w:sz w:val="22"/>
          <w:szCs w:val="22"/>
        </w:rPr>
        <w:t>с</w:t>
      </w:r>
      <w:r w:rsidRPr="00D66C10">
        <w:rPr>
          <w:color w:val="000000"/>
          <w:sz w:val="22"/>
          <w:szCs w:val="22"/>
        </w:rPr>
        <w:t xml:space="preserve">ле и с привлечением иностранных инвестиций.  </w:t>
      </w:r>
    </w:p>
    <w:p w:rsidR="00B81140" w:rsidRPr="00D66C10" w:rsidRDefault="009F7BE2"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Идея интеграции образования в Европе прозвучала в</w:t>
      </w:r>
      <w:r w:rsidR="00D66C10">
        <w:rPr>
          <w:color w:val="000000"/>
          <w:sz w:val="22"/>
          <w:szCs w:val="22"/>
        </w:rPr>
        <w:t xml:space="preserve"> 1999 году и получила название</w:t>
      </w:r>
      <w:r w:rsidR="005928E8" w:rsidRPr="00D66C10">
        <w:rPr>
          <w:color w:val="000000"/>
          <w:sz w:val="22"/>
          <w:szCs w:val="22"/>
        </w:rPr>
        <w:t xml:space="preserve"> </w:t>
      </w:r>
      <w:r w:rsidRPr="00D66C10">
        <w:rPr>
          <w:color w:val="000000"/>
          <w:sz w:val="22"/>
          <w:szCs w:val="22"/>
        </w:rPr>
        <w:t>Боло</w:t>
      </w:r>
      <w:r w:rsidRPr="00D66C10">
        <w:rPr>
          <w:color w:val="000000"/>
          <w:sz w:val="22"/>
          <w:szCs w:val="22"/>
        </w:rPr>
        <w:t>н</w:t>
      </w:r>
      <w:r w:rsidRPr="00D66C10">
        <w:rPr>
          <w:color w:val="000000"/>
          <w:sz w:val="22"/>
          <w:szCs w:val="22"/>
        </w:rPr>
        <w:t xml:space="preserve">ского процесса. К этому процессу присоединились сначала 23 страны. Россия </w:t>
      </w:r>
      <w:r w:rsidR="00947B18" w:rsidRPr="00D66C10">
        <w:rPr>
          <w:color w:val="000000"/>
          <w:sz w:val="22"/>
          <w:szCs w:val="22"/>
        </w:rPr>
        <w:t>присоединилась к</w:t>
      </w:r>
      <w:r w:rsidRPr="00D66C10">
        <w:rPr>
          <w:color w:val="000000"/>
          <w:sz w:val="22"/>
          <w:szCs w:val="22"/>
        </w:rPr>
        <w:t xml:space="preserve"> Б</w:t>
      </w:r>
      <w:r w:rsidRPr="00D66C10">
        <w:rPr>
          <w:color w:val="000000"/>
          <w:sz w:val="22"/>
          <w:szCs w:val="22"/>
        </w:rPr>
        <w:t>о</w:t>
      </w:r>
      <w:r w:rsidRPr="00D66C10">
        <w:rPr>
          <w:color w:val="000000"/>
          <w:sz w:val="22"/>
          <w:szCs w:val="22"/>
        </w:rPr>
        <w:t>лонск</w:t>
      </w:r>
      <w:r w:rsidR="00947B18" w:rsidRPr="00D66C10">
        <w:rPr>
          <w:color w:val="000000"/>
          <w:sz w:val="22"/>
          <w:szCs w:val="22"/>
        </w:rPr>
        <w:t>ой системе</w:t>
      </w:r>
      <w:r w:rsidRPr="00D66C10">
        <w:rPr>
          <w:color w:val="000000"/>
          <w:sz w:val="22"/>
          <w:szCs w:val="22"/>
        </w:rPr>
        <w:t xml:space="preserve"> в 2003 году. Всего к системе присоединилось 49 стран, однако США так и не стала участником Болонского процесса, предпочитая свою систему образования, предъявляя свои требов</w:t>
      </w:r>
      <w:r w:rsidRPr="00D66C10">
        <w:rPr>
          <w:color w:val="000000"/>
          <w:sz w:val="22"/>
          <w:szCs w:val="22"/>
        </w:rPr>
        <w:t>а</w:t>
      </w:r>
      <w:r w:rsidRPr="00D66C10">
        <w:rPr>
          <w:color w:val="000000"/>
          <w:sz w:val="22"/>
          <w:szCs w:val="22"/>
        </w:rPr>
        <w:t>ния к иностранным специалистам.</w:t>
      </w:r>
    </w:p>
    <w:p w:rsidR="008F3C43" w:rsidRPr="00D66C10" w:rsidRDefault="004F226B"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lastRenderedPageBreak/>
        <w:t>Изначально идеи Болонской системы были очень привлекательными и способствовали объ</w:t>
      </w:r>
      <w:r w:rsidRPr="00D66C10">
        <w:rPr>
          <w:color w:val="000000"/>
          <w:sz w:val="22"/>
          <w:szCs w:val="22"/>
        </w:rPr>
        <w:t>е</w:t>
      </w:r>
      <w:r w:rsidRPr="00D66C10">
        <w:rPr>
          <w:color w:val="000000"/>
          <w:sz w:val="22"/>
          <w:szCs w:val="22"/>
        </w:rPr>
        <w:t>динению различных систем образования, мобильности студентов, возможности получить образов</w:t>
      </w:r>
      <w:r w:rsidRPr="00D66C10">
        <w:rPr>
          <w:color w:val="000000"/>
          <w:sz w:val="22"/>
          <w:szCs w:val="22"/>
        </w:rPr>
        <w:t>а</w:t>
      </w:r>
      <w:r w:rsidRPr="00D66C10">
        <w:rPr>
          <w:color w:val="000000"/>
          <w:sz w:val="22"/>
          <w:szCs w:val="22"/>
        </w:rPr>
        <w:t xml:space="preserve">ние в другой стране, </w:t>
      </w:r>
      <w:r w:rsidR="00947B18" w:rsidRPr="00D66C10">
        <w:rPr>
          <w:color w:val="000000"/>
          <w:sz w:val="22"/>
          <w:szCs w:val="22"/>
        </w:rPr>
        <w:t>унификации</w:t>
      </w:r>
      <w:r w:rsidR="002207A2" w:rsidRPr="00D66C10">
        <w:rPr>
          <w:color w:val="000000"/>
          <w:sz w:val="22"/>
          <w:szCs w:val="22"/>
        </w:rPr>
        <w:t xml:space="preserve"> стандартов, направленности</w:t>
      </w:r>
      <w:r w:rsidRPr="00D66C10">
        <w:rPr>
          <w:color w:val="000000"/>
          <w:sz w:val="22"/>
          <w:szCs w:val="22"/>
        </w:rPr>
        <w:t xml:space="preserve"> обу</w:t>
      </w:r>
      <w:r w:rsidR="002207A2" w:rsidRPr="00D66C10">
        <w:rPr>
          <w:color w:val="000000"/>
          <w:sz w:val="22"/>
          <w:szCs w:val="22"/>
        </w:rPr>
        <w:t>чения на будущее развитие,</w:t>
      </w:r>
      <w:r w:rsidRPr="00D66C10">
        <w:rPr>
          <w:color w:val="000000"/>
          <w:sz w:val="22"/>
          <w:szCs w:val="22"/>
        </w:rPr>
        <w:t xml:space="preserve"> </w:t>
      </w:r>
      <w:r w:rsidR="002207A2" w:rsidRPr="00D66C10">
        <w:rPr>
          <w:color w:val="000000"/>
          <w:sz w:val="22"/>
          <w:szCs w:val="22"/>
        </w:rPr>
        <w:t>пр</w:t>
      </w:r>
      <w:r w:rsidR="002207A2" w:rsidRPr="00D66C10">
        <w:rPr>
          <w:color w:val="000000"/>
          <w:sz w:val="22"/>
          <w:szCs w:val="22"/>
        </w:rPr>
        <w:t>и</w:t>
      </w:r>
      <w:r w:rsidR="002207A2" w:rsidRPr="00D66C10">
        <w:rPr>
          <w:color w:val="000000"/>
          <w:sz w:val="22"/>
          <w:szCs w:val="22"/>
        </w:rPr>
        <w:t>знанию</w:t>
      </w:r>
      <w:r w:rsidRPr="00D66C10">
        <w:rPr>
          <w:color w:val="000000"/>
          <w:sz w:val="22"/>
          <w:szCs w:val="22"/>
        </w:rPr>
        <w:t xml:space="preserve"> дипломов различных вузов на всем пространстве стран, входящих в Болонскую систему. Т</w:t>
      </w:r>
      <w:r w:rsidRPr="00D66C10">
        <w:rPr>
          <w:color w:val="000000"/>
          <w:sz w:val="22"/>
          <w:szCs w:val="22"/>
        </w:rPr>
        <w:t>а</w:t>
      </w:r>
      <w:r w:rsidRPr="00D66C10">
        <w:rPr>
          <w:color w:val="000000"/>
          <w:sz w:val="22"/>
          <w:szCs w:val="22"/>
        </w:rPr>
        <w:t>кая орг</w:t>
      </w:r>
      <w:r w:rsidRPr="00D66C10">
        <w:rPr>
          <w:color w:val="000000"/>
          <w:sz w:val="22"/>
          <w:szCs w:val="22"/>
        </w:rPr>
        <w:t>а</w:t>
      </w:r>
      <w:r w:rsidRPr="00D66C10">
        <w:rPr>
          <w:color w:val="000000"/>
          <w:sz w:val="22"/>
          <w:szCs w:val="22"/>
        </w:rPr>
        <w:t xml:space="preserve">низация </w:t>
      </w:r>
      <w:r w:rsidR="00947B18" w:rsidRPr="00D66C10">
        <w:rPr>
          <w:color w:val="000000"/>
          <w:sz w:val="22"/>
          <w:szCs w:val="22"/>
        </w:rPr>
        <w:t>способствовала</w:t>
      </w:r>
      <w:r w:rsidRPr="00D66C10">
        <w:rPr>
          <w:color w:val="000000"/>
          <w:sz w:val="22"/>
          <w:szCs w:val="22"/>
        </w:rPr>
        <w:t xml:space="preserve"> </w:t>
      </w:r>
      <w:r w:rsidR="00947B18" w:rsidRPr="00D66C10">
        <w:rPr>
          <w:color w:val="000000"/>
          <w:sz w:val="22"/>
          <w:szCs w:val="22"/>
        </w:rPr>
        <w:t xml:space="preserve">и </w:t>
      </w:r>
      <w:r w:rsidRPr="00D66C10">
        <w:rPr>
          <w:color w:val="000000"/>
          <w:sz w:val="22"/>
          <w:szCs w:val="22"/>
        </w:rPr>
        <w:t>объединению усилий фундаментальных и прикладн</w:t>
      </w:r>
      <w:r w:rsidR="008F3C43" w:rsidRPr="00D66C10">
        <w:rPr>
          <w:color w:val="000000"/>
          <w:sz w:val="22"/>
          <w:szCs w:val="22"/>
        </w:rPr>
        <w:t>ых научных исследов</w:t>
      </w:r>
      <w:r w:rsidR="008F3C43" w:rsidRPr="00D66C10">
        <w:rPr>
          <w:color w:val="000000"/>
          <w:sz w:val="22"/>
          <w:szCs w:val="22"/>
        </w:rPr>
        <w:t>а</w:t>
      </w:r>
      <w:r w:rsidR="008F3C43" w:rsidRPr="00D66C10">
        <w:rPr>
          <w:color w:val="000000"/>
          <w:sz w:val="22"/>
          <w:szCs w:val="22"/>
        </w:rPr>
        <w:t>ний.</w:t>
      </w:r>
      <w:r w:rsidRPr="00D66C10">
        <w:rPr>
          <w:color w:val="000000"/>
          <w:sz w:val="22"/>
          <w:szCs w:val="22"/>
        </w:rPr>
        <w:t xml:space="preserve"> </w:t>
      </w:r>
    </w:p>
    <w:p w:rsidR="006731BA" w:rsidRPr="00D66C10" w:rsidRDefault="004F226B"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Главным отличием была двухуровневая система образования</w:t>
      </w:r>
      <w:r w:rsidR="00947B18" w:rsidRPr="00D66C10">
        <w:rPr>
          <w:color w:val="000000"/>
          <w:sz w:val="22"/>
          <w:szCs w:val="22"/>
        </w:rPr>
        <w:t>: бакалавриат и магистратура. Изначально бакалавриат предусматривал практическую направленность обучения, магистратура п</w:t>
      </w:r>
      <w:r w:rsidR="00947B18" w:rsidRPr="00D66C10">
        <w:rPr>
          <w:color w:val="000000"/>
          <w:sz w:val="22"/>
          <w:szCs w:val="22"/>
        </w:rPr>
        <w:t>о</w:t>
      </w:r>
      <w:r w:rsidR="00947B18" w:rsidRPr="00D66C10">
        <w:rPr>
          <w:color w:val="000000"/>
          <w:sz w:val="22"/>
          <w:szCs w:val="22"/>
        </w:rPr>
        <w:t>лучению углубленных знаний с возможностью участвовать в научных исследованиях.</w:t>
      </w:r>
      <w:r w:rsidR="008F3C43" w:rsidRPr="00D66C10">
        <w:rPr>
          <w:color w:val="000000"/>
          <w:sz w:val="22"/>
          <w:szCs w:val="22"/>
        </w:rPr>
        <w:t xml:space="preserve"> </w:t>
      </w:r>
      <w:r w:rsidR="00CD2F5D" w:rsidRPr="00D66C10">
        <w:rPr>
          <w:color w:val="000000"/>
          <w:sz w:val="22"/>
          <w:szCs w:val="22"/>
        </w:rPr>
        <w:t>Реально бак</w:t>
      </w:r>
      <w:r w:rsidR="00CD2F5D" w:rsidRPr="00D66C10">
        <w:rPr>
          <w:color w:val="000000"/>
          <w:sz w:val="22"/>
          <w:szCs w:val="22"/>
        </w:rPr>
        <w:t>а</w:t>
      </w:r>
      <w:r w:rsidR="00CD2F5D" w:rsidRPr="00D66C10">
        <w:rPr>
          <w:color w:val="000000"/>
          <w:sz w:val="22"/>
          <w:szCs w:val="22"/>
        </w:rPr>
        <w:t>лавриат – это очень узконаправленный уровень подготовки</w:t>
      </w:r>
      <w:r w:rsidR="000D30AC" w:rsidRPr="00D66C10">
        <w:rPr>
          <w:color w:val="000000"/>
          <w:sz w:val="22"/>
          <w:szCs w:val="22"/>
        </w:rPr>
        <w:t>, который направлен на обучения только какой-определенной профессии, отсюда вытекает компетен</w:t>
      </w:r>
      <w:r w:rsidR="000D30AC" w:rsidRPr="00D66C10">
        <w:rPr>
          <w:color w:val="000000"/>
          <w:sz w:val="22"/>
          <w:szCs w:val="22"/>
        </w:rPr>
        <w:t>т</w:t>
      </w:r>
      <w:r w:rsidR="000D30AC" w:rsidRPr="00D66C10">
        <w:rPr>
          <w:color w:val="000000"/>
          <w:sz w:val="22"/>
          <w:szCs w:val="22"/>
        </w:rPr>
        <w:t>носный подход к образованию. То есть</w:t>
      </w:r>
      <w:r w:rsidR="002E654E" w:rsidRPr="00D66C10">
        <w:rPr>
          <w:color w:val="000000"/>
          <w:sz w:val="22"/>
          <w:szCs w:val="22"/>
        </w:rPr>
        <w:t>,</w:t>
      </w:r>
      <w:r w:rsidR="000D30AC" w:rsidRPr="00D66C10">
        <w:rPr>
          <w:color w:val="000000"/>
          <w:sz w:val="22"/>
          <w:szCs w:val="22"/>
        </w:rPr>
        <w:t xml:space="preserve"> обучение н</w:t>
      </w:r>
      <w:r w:rsidR="002E654E" w:rsidRPr="00D66C10">
        <w:rPr>
          <w:color w:val="000000"/>
          <w:sz w:val="22"/>
          <w:szCs w:val="22"/>
        </w:rPr>
        <w:t>аправлено не на получение знаний,</w:t>
      </w:r>
      <w:r w:rsidR="000D30AC" w:rsidRPr="00D66C10">
        <w:rPr>
          <w:color w:val="000000"/>
          <w:sz w:val="22"/>
          <w:szCs w:val="22"/>
        </w:rPr>
        <w:t xml:space="preserve"> а на формирование ко</w:t>
      </w:r>
      <w:r w:rsidR="000D30AC" w:rsidRPr="00D66C10">
        <w:rPr>
          <w:color w:val="000000"/>
          <w:sz w:val="22"/>
          <w:szCs w:val="22"/>
        </w:rPr>
        <w:t>м</w:t>
      </w:r>
      <w:r w:rsidR="000D30AC" w:rsidRPr="00D66C10">
        <w:rPr>
          <w:color w:val="000000"/>
          <w:sz w:val="22"/>
          <w:szCs w:val="22"/>
        </w:rPr>
        <w:t xml:space="preserve">петенций, наличие которых у выпускников контролировать практически невозможно. </w:t>
      </w:r>
      <w:r w:rsidR="002E654E" w:rsidRPr="00D66C10">
        <w:rPr>
          <w:color w:val="000000"/>
          <w:sz w:val="22"/>
          <w:szCs w:val="22"/>
        </w:rPr>
        <w:t>Для эт</w:t>
      </w:r>
      <w:r w:rsidR="002E654E" w:rsidRPr="00D66C10">
        <w:rPr>
          <w:color w:val="000000"/>
          <w:sz w:val="22"/>
          <w:szCs w:val="22"/>
        </w:rPr>
        <w:t>о</w:t>
      </w:r>
      <w:r w:rsidR="002E654E" w:rsidRPr="00D66C10">
        <w:rPr>
          <w:color w:val="000000"/>
          <w:sz w:val="22"/>
          <w:szCs w:val="22"/>
        </w:rPr>
        <w:t xml:space="preserve">го в программу обучения вводится определенное количество </w:t>
      </w:r>
      <w:r w:rsidR="00503315" w:rsidRPr="00D66C10">
        <w:rPr>
          <w:color w:val="000000"/>
          <w:sz w:val="22"/>
          <w:szCs w:val="22"/>
        </w:rPr>
        <w:t>дидакт</w:t>
      </w:r>
      <w:r w:rsidR="00503315" w:rsidRPr="00D66C10">
        <w:rPr>
          <w:color w:val="000000"/>
          <w:sz w:val="22"/>
          <w:szCs w:val="22"/>
        </w:rPr>
        <w:t>и</w:t>
      </w:r>
      <w:r w:rsidR="00503315" w:rsidRPr="00D66C10">
        <w:rPr>
          <w:color w:val="000000"/>
          <w:sz w:val="22"/>
          <w:szCs w:val="22"/>
        </w:rPr>
        <w:t xml:space="preserve">ческих единиц, усвоение которых и должно формировать нужные компетенции в рамках направления подготовки. </w:t>
      </w:r>
      <w:r w:rsidR="000D30AC" w:rsidRPr="00D66C10">
        <w:rPr>
          <w:color w:val="000000"/>
          <w:sz w:val="22"/>
          <w:szCs w:val="22"/>
        </w:rPr>
        <w:t>Вв</w:t>
      </w:r>
      <w:r w:rsidR="000D30AC" w:rsidRPr="00D66C10">
        <w:rPr>
          <w:color w:val="000000"/>
          <w:sz w:val="22"/>
          <w:szCs w:val="22"/>
        </w:rPr>
        <w:t>е</w:t>
      </w:r>
      <w:r w:rsidR="000D30AC" w:rsidRPr="00D66C10">
        <w:rPr>
          <w:color w:val="000000"/>
          <w:sz w:val="22"/>
          <w:szCs w:val="22"/>
        </w:rPr>
        <w:t>дение единого государственного экзамена (ЕГЭ)- также сле</w:t>
      </w:r>
      <w:r w:rsidR="000D30AC" w:rsidRPr="00D66C10">
        <w:rPr>
          <w:color w:val="000000"/>
          <w:sz w:val="22"/>
          <w:szCs w:val="22"/>
        </w:rPr>
        <w:t>д</w:t>
      </w:r>
      <w:r w:rsidR="000D30AC" w:rsidRPr="00D66C10">
        <w:rPr>
          <w:color w:val="000000"/>
          <w:sz w:val="22"/>
          <w:szCs w:val="22"/>
        </w:rPr>
        <w:t>ствие унификации образования [1].</w:t>
      </w:r>
    </w:p>
    <w:p w:rsidR="00B52B2F" w:rsidRPr="00D66C10" w:rsidRDefault="00B52B2F"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Вступление России в Болонский процесс в начале нового века решало множество вопросов по интеграции в Европейский союз и налаживании функционирования промышленности, с</w:t>
      </w:r>
      <w:r w:rsidRPr="00D66C10">
        <w:rPr>
          <w:color w:val="000000"/>
          <w:sz w:val="22"/>
          <w:szCs w:val="22"/>
        </w:rPr>
        <w:t>о</w:t>
      </w:r>
      <w:r w:rsidRPr="00D66C10">
        <w:rPr>
          <w:color w:val="000000"/>
          <w:sz w:val="22"/>
          <w:szCs w:val="22"/>
        </w:rPr>
        <w:t>временного производства, подготовки специалистов для новых производств, сп</w:t>
      </w:r>
      <w:r w:rsidRPr="00D66C10">
        <w:rPr>
          <w:color w:val="000000"/>
          <w:sz w:val="22"/>
          <w:szCs w:val="22"/>
        </w:rPr>
        <w:t>е</w:t>
      </w:r>
      <w:r w:rsidRPr="00D66C10">
        <w:rPr>
          <w:color w:val="000000"/>
          <w:sz w:val="22"/>
          <w:szCs w:val="22"/>
        </w:rPr>
        <w:t>циалистов в области экономики, международного права и других направлений. Однако эта система так и не прижилась, осталось чу</w:t>
      </w:r>
      <w:r w:rsidRPr="00D66C10">
        <w:rPr>
          <w:color w:val="000000"/>
          <w:sz w:val="22"/>
          <w:szCs w:val="22"/>
        </w:rPr>
        <w:t>ж</w:t>
      </w:r>
      <w:r w:rsidRPr="00D66C10">
        <w:rPr>
          <w:color w:val="000000"/>
          <w:sz w:val="22"/>
          <w:szCs w:val="22"/>
        </w:rPr>
        <w:t>дой и непонятной. По прошествии почти 20 лет она перестала отвечать потребностям страны и сп</w:t>
      </w:r>
      <w:r w:rsidRPr="00D66C10">
        <w:rPr>
          <w:color w:val="000000"/>
          <w:sz w:val="22"/>
          <w:szCs w:val="22"/>
        </w:rPr>
        <w:t>е</w:t>
      </w:r>
      <w:r w:rsidRPr="00D66C10">
        <w:rPr>
          <w:color w:val="000000"/>
          <w:sz w:val="22"/>
          <w:szCs w:val="22"/>
        </w:rPr>
        <w:t>циалистах с высшим образованием.</w:t>
      </w:r>
    </w:p>
    <w:p w:rsidR="000D30AC" w:rsidRPr="00D66C10" w:rsidRDefault="007A3C9D"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Каковы же итоги двухуровне</w:t>
      </w:r>
      <w:r w:rsidR="00503315" w:rsidRPr="00D66C10">
        <w:rPr>
          <w:color w:val="000000"/>
          <w:sz w:val="22"/>
          <w:szCs w:val="22"/>
        </w:rPr>
        <w:t>во</w:t>
      </w:r>
      <w:r w:rsidRPr="00D66C10">
        <w:rPr>
          <w:color w:val="000000"/>
          <w:sz w:val="22"/>
          <w:szCs w:val="22"/>
        </w:rPr>
        <w:t>го образования в России и итоги Болонского процесса?</w:t>
      </w:r>
      <w:r w:rsidR="00503315" w:rsidRPr="00D66C10">
        <w:rPr>
          <w:color w:val="000000"/>
          <w:sz w:val="22"/>
          <w:szCs w:val="22"/>
        </w:rPr>
        <w:t xml:space="preserve"> </w:t>
      </w:r>
      <w:r w:rsidR="006731BA" w:rsidRPr="00D66C10">
        <w:rPr>
          <w:color w:val="000000"/>
          <w:sz w:val="22"/>
          <w:szCs w:val="22"/>
        </w:rPr>
        <w:t>Осно</w:t>
      </w:r>
      <w:r w:rsidR="006731BA" w:rsidRPr="00D66C10">
        <w:rPr>
          <w:color w:val="000000"/>
          <w:sz w:val="22"/>
          <w:szCs w:val="22"/>
        </w:rPr>
        <w:t>в</w:t>
      </w:r>
      <w:r w:rsidR="006731BA" w:rsidRPr="00D66C10">
        <w:rPr>
          <w:color w:val="000000"/>
          <w:sz w:val="22"/>
          <w:szCs w:val="22"/>
        </w:rPr>
        <w:t xml:space="preserve">ной задачей бакалавриата стала подготовка специалистов, </w:t>
      </w:r>
      <w:r w:rsidR="00711726" w:rsidRPr="00D66C10">
        <w:rPr>
          <w:color w:val="000000"/>
          <w:sz w:val="22"/>
          <w:szCs w:val="22"/>
        </w:rPr>
        <w:t xml:space="preserve">подготовка которых </w:t>
      </w:r>
      <w:r w:rsidR="006731BA" w:rsidRPr="00D66C10">
        <w:rPr>
          <w:color w:val="000000"/>
          <w:sz w:val="22"/>
          <w:szCs w:val="22"/>
        </w:rPr>
        <w:t xml:space="preserve"> соотв</w:t>
      </w:r>
      <w:r w:rsidR="00F03FAB" w:rsidRPr="00D66C10">
        <w:rPr>
          <w:color w:val="000000"/>
          <w:sz w:val="22"/>
          <w:szCs w:val="22"/>
        </w:rPr>
        <w:t>етствует</w:t>
      </w:r>
      <w:r w:rsidR="006731BA" w:rsidRPr="00D66C10">
        <w:rPr>
          <w:color w:val="000000"/>
          <w:sz w:val="22"/>
          <w:szCs w:val="22"/>
        </w:rPr>
        <w:t xml:space="preserve"> квал</w:t>
      </w:r>
      <w:r w:rsidR="006731BA" w:rsidRPr="00D66C10">
        <w:rPr>
          <w:color w:val="000000"/>
          <w:sz w:val="22"/>
          <w:szCs w:val="22"/>
        </w:rPr>
        <w:t>и</w:t>
      </w:r>
      <w:r w:rsidR="006731BA" w:rsidRPr="00D66C10">
        <w:rPr>
          <w:color w:val="000000"/>
          <w:sz w:val="22"/>
          <w:szCs w:val="22"/>
        </w:rPr>
        <w:t xml:space="preserve">фикации среднетехнического персонала. </w:t>
      </w:r>
      <w:r w:rsidR="00711726" w:rsidRPr="00D66C10">
        <w:rPr>
          <w:color w:val="000000"/>
          <w:sz w:val="22"/>
          <w:szCs w:val="22"/>
        </w:rPr>
        <w:t>Бакалавриат нельзя назвать полноценным высшим образ</w:t>
      </w:r>
      <w:r w:rsidR="00711726" w:rsidRPr="00D66C10">
        <w:rPr>
          <w:color w:val="000000"/>
          <w:sz w:val="22"/>
          <w:szCs w:val="22"/>
        </w:rPr>
        <w:t>о</w:t>
      </w:r>
      <w:r w:rsidR="00711726" w:rsidRPr="00D66C10">
        <w:rPr>
          <w:color w:val="000000"/>
          <w:sz w:val="22"/>
          <w:szCs w:val="22"/>
        </w:rPr>
        <w:t>ванием. К этому выводу пришли и преподаватели вузов, и работодатели, и выпускники, которые на произво</w:t>
      </w:r>
      <w:r w:rsidR="00711726" w:rsidRPr="00D66C10">
        <w:rPr>
          <w:color w:val="000000"/>
          <w:sz w:val="22"/>
          <w:szCs w:val="22"/>
        </w:rPr>
        <w:t>д</w:t>
      </w:r>
      <w:r w:rsidR="00711726" w:rsidRPr="00D66C10">
        <w:rPr>
          <w:color w:val="000000"/>
          <w:sz w:val="22"/>
          <w:szCs w:val="22"/>
        </w:rPr>
        <w:t>стве сталкиваются с недостатком знаний.</w:t>
      </w:r>
    </w:p>
    <w:p w:rsidR="00F03FAB" w:rsidRPr="00D66C10" w:rsidRDefault="00F03FAB"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 xml:space="preserve"> Мобильность студентов, предполагающая подготовку в нескольких вузах, включая зарубе</w:t>
      </w:r>
      <w:r w:rsidRPr="00D66C10">
        <w:rPr>
          <w:color w:val="000000"/>
          <w:sz w:val="22"/>
          <w:szCs w:val="22"/>
        </w:rPr>
        <w:t>ж</w:t>
      </w:r>
      <w:r w:rsidRPr="00D66C10">
        <w:rPr>
          <w:color w:val="000000"/>
          <w:sz w:val="22"/>
          <w:szCs w:val="22"/>
        </w:rPr>
        <w:t>ные, также оказалась под вопросом, так как программы подготовки значительно разнятся, а междун</w:t>
      </w:r>
      <w:r w:rsidRPr="00D66C10">
        <w:rPr>
          <w:color w:val="000000"/>
          <w:sz w:val="22"/>
          <w:szCs w:val="22"/>
        </w:rPr>
        <w:t>а</w:t>
      </w:r>
      <w:r w:rsidRPr="00D66C10">
        <w:rPr>
          <w:color w:val="000000"/>
          <w:sz w:val="22"/>
          <w:szCs w:val="22"/>
        </w:rPr>
        <w:t xml:space="preserve">родная система пересчета зачетных единиц </w:t>
      </w:r>
      <w:r w:rsidRPr="00D66C10">
        <w:rPr>
          <w:sz w:val="22"/>
          <w:szCs w:val="22"/>
        </w:rPr>
        <w:t>ECTS (</w:t>
      </w:r>
      <w:proofErr w:type="spellStart"/>
      <w:r w:rsidRPr="00D66C10">
        <w:rPr>
          <w:sz w:val="22"/>
          <w:szCs w:val="22"/>
        </w:rPr>
        <w:t>European</w:t>
      </w:r>
      <w:proofErr w:type="spellEnd"/>
      <w:r w:rsidRPr="00D66C10">
        <w:rPr>
          <w:sz w:val="22"/>
          <w:szCs w:val="22"/>
        </w:rPr>
        <w:t xml:space="preserve"> </w:t>
      </w:r>
      <w:proofErr w:type="spellStart"/>
      <w:r w:rsidRPr="00D66C10">
        <w:rPr>
          <w:sz w:val="22"/>
          <w:szCs w:val="22"/>
        </w:rPr>
        <w:t>Credit</w:t>
      </w:r>
      <w:proofErr w:type="spellEnd"/>
      <w:r w:rsidRPr="00D66C10">
        <w:rPr>
          <w:sz w:val="22"/>
          <w:szCs w:val="22"/>
        </w:rPr>
        <w:t xml:space="preserve"> </w:t>
      </w:r>
      <w:proofErr w:type="spellStart"/>
      <w:r w:rsidRPr="00D66C10">
        <w:rPr>
          <w:sz w:val="22"/>
          <w:szCs w:val="22"/>
        </w:rPr>
        <w:t>Transfer</w:t>
      </w:r>
      <w:proofErr w:type="spellEnd"/>
      <w:r w:rsidRPr="00D66C10">
        <w:rPr>
          <w:sz w:val="22"/>
          <w:szCs w:val="22"/>
        </w:rPr>
        <w:t xml:space="preserve"> </w:t>
      </w:r>
      <w:proofErr w:type="spellStart"/>
      <w:r w:rsidRPr="00D66C10">
        <w:rPr>
          <w:sz w:val="22"/>
          <w:szCs w:val="22"/>
        </w:rPr>
        <w:t>and</w:t>
      </w:r>
      <w:proofErr w:type="spellEnd"/>
      <w:r w:rsidRPr="00D66C10">
        <w:rPr>
          <w:sz w:val="22"/>
          <w:szCs w:val="22"/>
        </w:rPr>
        <w:t xml:space="preserve"> </w:t>
      </w:r>
      <w:proofErr w:type="spellStart"/>
      <w:r w:rsidRPr="00D66C10">
        <w:rPr>
          <w:sz w:val="22"/>
          <w:szCs w:val="22"/>
        </w:rPr>
        <w:t>Accumulation</w:t>
      </w:r>
      <w:proofErr w:type="spellEnd"/>
      <w:r w:rsidRPr="00D66C10">
        <w:rPr>
          <w:sz w:val="22"/>
          <w:szCs w:val="22"/>
        </w:rPr>
        <w:t xml:space="preserve"> </w:t>
      </w:r>
      <w:proofErr w:type="spellStart"/>
      <w:r w:rsidRPr="00D66C10">
        <w:rPr>
          <w:sz w:val="22"/>
          <w:szCs w:val="22"/>
        </w:rPr>
        <w:t>System</w:t>
      </w:r>
      <w:proofErr w:type="spellEnd"/>
      <w:r w:rsidRPr="00D66C10">
        <w:rPr>
          <w:sz w:val="22"/>
          <w:szCs w:val="22"/>
        </w:rPr>
        <w:t xml:space="preserve"> работает только для определенных направлений подготовки. Перемещ</w:t>
      </w:r>
      <w:r w:rsidRPr="00D66C10">
        <w:rPr>
          <w:sz w:val="22"/>
          <w:szCs w:val="22"/>
        </w:rPr>
        <w:t>е</w:t>
      </w:r>
      <w:r w:rsidRPr="00D66C10">
        <w:rPr>
          <w:sz w:val="22"/>
          <w:szCs w:val="22"/>
        </w:rPr>
        <w:t>ние студентов в пространстве Болонской системы затруднено законодательством как РФ, так и других стран. Немаловажной явл</w:t>
      </w:r>
      <w:r w:rsidRPr="00D66C10">
        <w:rPr>
          <w:sz w:val="22"/>
          <w:szCs w:val="22"/>
        </w:rPr>
        <w:t>я</w:t>
      </w:r>
      <w:r w:rsidRPr="00D66C10">
        <w:rPr>
          <w:sz w:val="22"/>
          <w:szCs w:val="22"/>
        </w:rPr>
        <w:t>ется и финансовая сторона вопроса.</w:t>
      </w:r>
    </w:p>
    <w:p w:rsidR="002B23A8" w:rsidRPr="00D66C10" w:rsidRDefault="00F03FAB"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Болонская система является рыночно ориентированной, что ведет не к накоплению знаний, а удовлетворению потребностей экономики. Это привело к увеличению в вузах так называемых «пр</w:t>
      </w:r>
      <w:r w:rsidRPr="00D66C10">
        <w:rPr>
          <w:color w:val="000000"/>
          <w:sz w:val="22"/>
          <w:szCs w:val="22"/>
        </w:rPr>
        <w:t>е</w:t>
      </w:r>
      <w:r w:rsidRPr="00D66C10">
        <w:rPr>
          <w:color w:val="000000"/>
          <w:sz w:val="22"/>
          <w:szCs w:val="22"/>
        </w:rPr>
        <w:t>стижных»</w:t>
      </w:r>
      <w:r w:rsidR="0058077D" w:rsidRPr="00D66C10">
        <w:rPr>
          <w:color w:val="000000"/>
          <w:sz w:val="22"/>
          <w:szCs w:val="22"/>
        </w:rPr>
        <w:t xml:space="preserve"> </w:t>
      </w:r>
      <w:r w:rsidRPr="00D66C10">
        <w:rPr>
          <w:color w:val="000000"/>
          <w:sz w:val="22"/>
          <w:szCs w:val="22"/>
        </w:rPr>
        <w:t>направлений подготовки</w:t>
      </w:r>
      <w:r w:rsidR="0058077D" w:rsidRPr="00D66C10">
        <w:rPr>
          <w:color w:val="000000"/>
          <w:sz w:val="22"/>
          <w:szCs w:val="22"/>
        </w:rPr>
        <w:t>. Переизбыток многих выпускников привел к не во</w:t>
      </w:r>
      <w:r w:rsidR="0058077D" w:rsidRPr="00D66C10">
        <w:rPr>
          <w:color w:val="000000"/>
          <w:sz w:val="22"/>
          <w:szCs w:val="22"/>
        </w:rPr>
        <w:t>с</w:t>
      </w:r>
      <w:r w:rsidR="0058077D" w:rsidRPr="00D66C10">
        <w:rPr>
          <w:color w:val="000000"/>
          <w:sz w:val="22"/>
          <w:szCs w:val="22"/>
        </w:rPr>
        <w:t>требованности выпускников. Кроме того, образование потеряло смысл наци</w:t>
      </w:r>
      <w:r w:rsidR="0058077D" w:rsidRPr="00D66C10">
        <w:rPr>
          <w:color w:val="000000"/>
          <w:sz w:val="22"/>
          <w:szCs w:val="22"/>
        </w:rPr>
        <w:t>о</w:t>
      </w:r>
      <w:r w:rsidR="0058077D" w:rsidRPr="00D66C10">
        <w:rPr>
          <w:color w:val="000000"/>
          <w:sz w:val="22"/>
          <w:szCs w:val="22"/>
        </w:rPr>
        <w:t>нальной ценно</w:t>
      </w:r>
      <w:r w:rsidR="00737100" w:rsidRPr="00D66C10">
        <w:rPr>
          <w:color w:val="000000"/>
          <w:sz w:val="22"/>
          <w:szCs w:val="22"/>
        </w:rPr>
        <w:t>сти и значимости, что приводит к сегрегации общества, потере традиций в обучении и воспитании молодых людей.</w:t>
      </w:r>
    </w:p>
    <w:p w:rsidR="00D74D4F" w:rsidRPr="00D66C10" w:rsidRDefault="00737100" w:rsidP="00D66C10">
      <w:pPr>
        <w:pStyle w:val="stk-reset"/>
        <w:spacing w:before="0" w:beforeAutospacing="0" w:after="0" w:afterAutospacing="0" w:line="300" w:lineRule="auto"/>
        <w:ind w:right="-1" w:firstLine="709"/>
        <w:jc w:val="both"/>
        <w:textAlignment w:val="baseline"/>
        <w:rPr>
          <w:color w:val="000000"/>
          <w:sz w:val="22"/>
          <w:szCs w:val="22"/>
        </w:rPr>
      </w:pPr>
      <w:r w:rsidRPr="00D66C10">
        <w:rPr>
          <w:color w:val="000000"/>
          <w:sz w:val="22"/>
          <w:szCs w:val="22"/>
        </w:rPr>
        <w:t>Профессорско-преподавательский состав вузов был вынужден переработать курсы дисци</w:t>
      </w:r>
      <w:r w:rsidRPr="00D66C10">
        <w:rPr>
          <w:color w:val="000000"/>
          <w:sz w:val="22"/>
          <w:szCs w:val="22"/>
        </w:rPr>
        <w:t>п</w:t>
      </w:r>
      <w:r w:rsidRPr="00D66C10">
        <w:rPr>
          <w:color w:val="000000"/>
          <w:sz w:val="22"/>
          <w:szCs w:val="22"/>
        </w:rPr>
        <w:t>лин, сокращая теоретические основы, увеличивая долю практикоориентированных в</w:t>
      </w:r>
      <w:r w:rsidRPr="00D66C10">
        <w:rPr>
          <w:color w:val="000000"/>
          <w:sz w:val="22"/>
          <w:szCs w:val="22"/>
        </w:rPr>
        <w:t>о</w:t>
      </w:r>
      <w:r w:rsidRPr="00D66C10">
        <w:rPr>
          <w:color w:val="000000"/>
          <w:sz w:val="22"/>
          <w:szCs w:val="22"/>
        </w:rPr>
        <w:t xml:space="preserve">просов, кроме того сократилось и число </w:t>
      </w:r>
      <w:r w:rsidR="00D74D4F" w:rsidRPr="00D66C10">
        <w:rPr>
          <w:color w:val="000000"/>
          <w:sz w:val="22"/>
          <w:szCs w:val="22"/>
        </w:rPr>
        <w:t>часов на изучение дисциплин. При этом доля часов на сам</w:t>
      </w:r>
      <w:r w:rsidR="00D74D4F" w:rsidRPr="00D66C10">
        <w:rPr>
          <w:color w:val="000000"/>
          <w:sz w:val="22"/>
          <w:szCs w:val="22"/>
        </w:rPr>
        <w:t>о</w:t>
      </w:r>
      <w:r w:rsidR="00D74D4F" w:rsidRPr="00D66C10">
        <w:rPr>
          <w:color w:val="000000"/>
          <w:sz w:val="22"/>
          <w:szCs w:val="22"/>
        </w:rPr>
        <w:t>стоятельную работу значительно увеличилась. Как показывает практика преподавания, студенты не умеют раб</w:t>
      </w:r>
      <w:r w:rsidR="00D74D4F" w:rsidRPr="00D66C10">
        <w:rPr>
          <w:color w:val="000000"/>
          <w:sz w:val="22"/>
          <w:szCs w:val="22"/>
        </w:rPr>
        <w:t>о</w:t>
      </w:r>
      <w:r w:rsidR="00D74D4F" w:rsidRPr="00D66C10">
        <w:rPr>
          <w:color w:val="000000"/>
          <w:sz w:val="22"/>
          <w:szCs w:val="22"/>
        </w:rPr>
        <w:t>тать самостоятельно, за редким исключением, необходимо еще научить их этому виду работы. Н</w:t>
      </w:r>
      <w:r w:rsidR="00D74D4F" w:rsidRPr="00D66C10">
        <w:rPr>
          <w:color w:val="000000"/>
          <w:sz w:val="22"/>
          <w:szCs w:val="22"/>
        </w:rPr>
        <w:t>а</w:t>
      </w:r>
      <w:r w:rsidR="00D74D4F" w:rsidRPr="00D66C10">
        <w:rPr>
          <w:color w:val="000000"/>
          <w:sz w:val="22"/>
          <w:szCs w:val="22"/>
        </w:rPr>
        <w:t>грузка на одного преподавателя увеличилась, что привело к снижению качества образования, сниж</w:t>
      </w:r>
      <w:r w:rsidR="00D74D4F" w:rsidRPr="00D66C10">
        <w:rPr>
          <w:color w:val="000000"/>
          <w:sz w:val="22"/>
          <w:szCs w:val="22"/>
        </w:rPr>
        <w:t>е</w:t>
      </w:r>
      <w:r w:rsidR="00D74D4F" w:rsidRPr="00D66C10">
        <w:rPr>
          <w:color w:val="000000"/>
          <w:sz w:val="22"/>
          <w:szCs w:val="22"/>
        </w:rPr>
        <w:t>нию усп</w:t>
      </w:r>
      <w:r w:rsidR="00D74D4F" w:rsidRPr="00D66C10">
        <w:rPr>
          <w:color w:val="000000"/>
          <w:sz w:val="22"/>
          <w:szCs w:val="22"/>
        </w:rPr>
        <w:t>е</w:t>
      </w:r>
      <w:r w:rsidR="00D74D4F" w:rsidRPr="00D66C10">
        <w:rPr>
          <w:color w:val="000000"/>
          <w:sz w:val="22"/>
          <w:szCs w:val="22"/>
        </w:rPr>
        <w:t xml:space="preserve">ваемости студентов. </w:t>
      </w:r>
    </w:p>
    <w:p w:rsidR="00737100" w:rsidRPr="00D66C10" w:rsidRDefault="00D74D4F" w:rsidP="00D66C10">
      <w:pPr>
        <w:pStyle w:val="stk-reset"/>
        <w:spacing w:before="0" w:beforeAutospacing="0" w:after="0" w:afterAutospacing="0" w:line="300" w:lineRule="auto"/>
        <w:ind w:right="-1" w:firstLine="709"/>
        <w:jc w:val="both"/>
        <w:textAlignment w:val="baseline"/>
        <w:rPr>
          <w:sz w:val="22"/>
          <w:szCs w:val="22"/>
        </w:rPr>
      </w:pPr>
      <w:r w:rsidRPr="00D66C10">
        <w:rPr>
          <w:color w:val="000000"/>
          <w:sz w:val="22"/>
          <w:szCs w:val="22"/>
        </w:rPr>
        <w:lastRenderedPageBreak/>
        <w:t>Преподаватель обязан еще участвовать в научной работе, эффективность которой оценив</w:t>
      </w:r>
      <w:r w:rsidRPr="00D66C10">
        <w:rPr>
          <w:color w:val="000000"/>
          <w:sz w:val="22"/>
          <w:szCs w:val="22"/>
        </w:rPr>
        <w:t>а</w:t>
      </w:r>
      <w:r w:rsidRPr="00D66C10">
        <w:rPr>
          <w:color w:val="000000"/>
          <w:sz w:val="22"/>
          <w:szCs w:val="22"/>
        </w:rPr>
        <w:t>ется по публикациям в иностранных журналах систем</w:t>
      </w:r>
      <w:r w:rsidRPr="00D66C10">
        <w:t xml:space="preserve"> </w:t>
      </w:r>
      <w:r w:rsidRPr="00D66C10">
        <w:rPr>
          <w:sz w:val="22"/>
          <w:szCs w:val="22"/>
        </w:rPr>
        <w:t>SCOPUS, WEB OF SCIENCE и других. Значимость отечественных научных изданий снизилась. Положительным в плане научных и</w:t>
      </w:r>
      <w:r w:rsidRPr="00D66C10">
        <w:rPr>
          <w:sz w:val="22"/>
          <w:szCs w:val="22"/>
        </w:rPr>
        <w:t>с</w:t>
      </w:r>
      <w:r w:rsidRPr="00D66C10">
        <w:rPr>
          <w:sz w:val="22"/>
          <w:szCs w:val="22"/>
        </w:rPr>
        <w:t>следований является участие зарубежных ученых в российских программах и наоборот.</w:t>
      </w:r>
    </w:p>
    <w:p w:rsidR="000355F1" w:rsidRPr="00D66C10" w:rsidRDefault="00521C93" w:rsidP="00D66C10">
      <w:pPr>
        <w:pStyle w:val="stk-reset"/>
        <w:spacing w:before="0" w:beforeAutospacing="0" w:after="0" w:afterAutospacing="0" w:line="300" w:lineRule="auto"/>
        <w:ind w:right="-1" w:firstLine="709"/>
        <w:jc w:val="both"/>
        <w:textAlignment w:val="baseline"/>
        <w:rPr>
          <w:sz w:val="22"/>
          <w:szCs w:val="22"/>
        </w:rPr>
      </w:pPr>
      <w:r w:rsidRPr="00D66C10">
        <w:rPr>
          <w:sz w:val="22"/>
          <w:szCs w:val="22"/>
        </w:rPr>
        <w:t>Выход из Болонского процесса стал реальностью и реформа системы высшего образования – необходимость.</w:t>
      </w:r>
      <w:r w:rsidR="007A4984" w:rsidRPr="00D66C10">
        <w:rPr>
          <w:sz w:val="22"/>
          <w:szCs w:val="22"/>
        </w:rPr>
        <w:t xml:space="preserve"> Переход к новой системе образования требует тщательного анализа итогов Боло</w:t>
      </w:r>
      <w:r w:rsidR="007A4984" w:rsidRPr="00D66C10">
        <w:rPr>
          <w:sz w:val="22"/>
          <w:szCs w:val="22"/>
        </w:rPr>
        <w:t>н</w:t>
      </w:r>
      <w:r w:rsidR="007A4984" w:rsidRPr="00D66C10">
        <w:rPr>
          <w:sz w:val="22"/>
          <w:szCs w:val="22"/>
        </w:rPr>
        <w:t>ского процесса в России. Особенно причин снижения уровня знаний, уровня подготовки в целом. С</w:t>
      </w:r>
      <w:r w:rsidR="007A4984" w:rsidRPr="00D66C10">
        <w:rPr>
          <w:sz w:val="22"/>
          <w:szCs w:val="22"/>
        </w:rPr>
        <w:t>о</w:t>
      </w:r>
      <w:r w:rsidR="007A4984" w:rsidRPr="00D66C10">
        <w:rPr>
          <w:sz w:val="22"/>
          <w:szCs w:val="22"/>
        </w:rPr>
        <w:t>кр</w:t>
      </w:r>
      <w:r w:rsidR="007A4984" w:rsidRPr="00D66C10">
        <w:rPr>
          <w:sz w:val="22"/>
          <w:szCs w:val="22"/>
        </w:rPr>
        <w:t>а</w:t>
      </w:r>
      <w:r w:rsidR="007A4984" w:rsidRPr="00D66C10">
        <w:rPr>
          <w:sz w:val="22"/>
          <w:szCs w:val="22"/>
        </w:rPr>
        <w:t>щение курсов фундаментальных дисциплин (математики, физики, биологии, программирования и т.д.) показали, что выпускники плохо ориентируются в выбранной профессии, очень трудно осва</w:t>
      </w:r>
      <w:r w:rsidR="007A4984" w:rsidRPr="00D66C10">
        <w:rPr>
          <w:sz w:val="22"/>
          <w:szCs w:val="22"/>
        </w:rPr>
        <w:t>и</w:t>
      </w:r>
      <w:r w:rsidR="007A4984" w:rsidRPr="00D66C10">
        <w:rPr>
          <w:sz w:val="22"/>
          <w:szCs w:val="22"/>
        </w:rPr>
        <w:t>вают необходимые з</w:t>
      </w:r>
      <w:r w:rsidR="002207A2" w:rsidRPr="00D66C10">
        <w:rPr>
          <w:sz w:val="22"/>
          <w:szCs w:val="22"/>
        </w:rPr>
        <w:t>нания, повышают квалификацию и,</w:t>
      </w:r>
      <w:r w:rsidR="007A4984" w:rsidRPr="00D66C10">
        <w:rPr>
          <w:sz w:val="22"/>
          <w:szCs w:val="22"/>
        </w:rPr>
        <w:t xml:space="preserve"> в</w:t>
      </w:r>
      <w:r w:rsidR="003B36D7" w:rsidRPr="00D66C10">
        <w:rPr>
          <w:sz w:val="22"/>
          <w:szCs w:val="22"/>
        </w:rPr>
        <w:t xml:space="preserve"> результате</w:t>
      </w:r>
      <w:r w:rsidR="007A4984" w:rsidRPr="00D66C10">
        <w:rPr>
          <w:sz w:val="22"/>
          <w:szCs w:val="22"/>
        </w:rPr>
        <w:t>, неспособны к исследовател</w:t>
      </w:r>
      <w:r w:rsidR="007A4984" w:rsidRPr="00D66C10">
        <w:rPr>
          <w:sz w:val="22"/>
          <w:szCs w:val="22"/>
        </w:rPr>
        <w:t>ь</w:t>
      </w:r>
      <w:r w:rsidR="007A4984" w:rsidRPr="00D66C10">
        <w:rPr>
          <w:sz w:val="22"/>
          <w:szCs w:val="22"/>
        </w:rPr>
        <w:t>ской, научной и конструкторской деятельности</w:t>
      </w:r>
      <w:r w:rsidR="000355F1" w:rsidRPr="00D66C10">
        <w:rPr>
          <w:sz w:val="22"/>
          <w:szCs w:val="22"/>
        </w:rPr>
        <w:t xml:space="preserve"> [2]</w:t>
      </w:r>
      <w:r w:rsidR="007A4984" w:rsidRPr="00D66C10">
        <w:rPr>
          <w:sz w:val="22"/>
          <w:szCs w:val="22"/>
        </w:rPr>
        <w:t>.</w:t>
      </w:r>
      <w:r w:rsidR="000355F1" w:rsidRPr="00D66C10">
        <w:rPr>
          <w:sz w:val="22"/>
          <w:szCs w:val="22"/>
        </w:rPr>
        <w:t xml:space="preserve"> Это следствие формального подхода к выполн</w:t>
      </w:r>
      <w:r w:rsidR="000355F1" w:rsidRPr="00D66C10">
        <w:rPr>
          <w:sz w:val="22"/>
          <w:szCs w:val="22"/>
        </w:rPr>
        <w:t>е</w:t>
      </w:r>
      <w:r w:rsidR="000355F1" w:rsidRPr="00D66C10">
        <w:rPr>
          <w:sz w:val="22"/>
          <w:szCs w:val="22"/>
        </w:rPr>
        <w:t>нию требований Болонской системы да сама система являлась формальной, так как обеспечение учебного процесса основывалось на выполнении инс</w:t>
      </w:r>
      <w:r w:rsidR="000355F1" w:rsidRPr="00D66C10">
        <w:rPr>
          <w:sz w:val="22"/>
          <w:szCs w:val="22"/>
        </w:rPr>
        <w:t>т</w:t>
      </w:r>
      <w:r w:rsidR="000355F1" w:rsidRPr="00D66C10">
        <w:rPr>
          <w:sz w:val="22"/>
          <w:szCs w:val="22"/>
        </w:rPr>
        <w:t>рукций, требований подзаконных актов, но не определяло пути достижения цели формирования у студентов определенных компетенций.</w:t>
      </w:r>
    </w:p>
    <w:p w:rsidR="00521C93" w:rsidRPr="00D66C10" w:rsidRDefault="000355F1" w:rsidP="00D66C10">
      <w:pPr>
        <w:pStyle w:val="stk-reset"/>
        <w:spacing w:before="0" w:beforeAutospacing="0" w:after="0" w:afterAutospacing="0" w:line="300" w:lineRule="auto"/>
        <w:ind w:right="-1" w:firstLine="709"/>
        <w:jc w:val="both"/>
        <w:textAlignment w:val="baseline"/>
        <w:rPr>
          <w:sz w:val="22"/>
          <w:szCs w:val="22"/>
        </w:rPr>
      </w:pPr>
      <w:r w:rsidRPr="00D66C10">
        <w:rPr>
          <w:sz w:val="22"/>
          <w:szCs w:val="22"/>
        </w:rPr>
        <w:t>Возвращение к прежней системы образования в настоящее время невозможно, сформиров</w:t>
      </w:r>
      <w:r w:rsidRPr="00D66C10">
        <w:rPr>
          <w:sz w:val="22"/>
          <w:szCs w:val="22"/>
        </w:rPr>
        <w:t>а</w:t>
      </w:r>
      <w:r w:rsidRPr="00D66C10">
        <w:rPr>
          <w:sz w:val="22"/>
          <w:szCs w:val="22"/>
        </w:rPr>
        <w:t>лось определенного общественное мнение о   бакалаврах и магистрах, необходимо определить зн</w:t>
      </w:r>
      <w:r w:rsidRPr="00D66C10">
        <w:rPr>
          <w:sz w:val="22"/>
          <w:szCs w:val="22"/>
        </w:rPr>
        <w:t>а</w:t>
      </w:r>
      <w:r w:rsidRPr="00D66C10">
        <w:rPr>
          <w:sz w:val="22"/>
          <w:szCs w:val="22"/>
        </w:rPr>
        <w:t xml:space="preserve">чимость дипломов при переходе к новой системе.  </w:t>
      </w:r>
      <w:r w:rsidR="003B36D7" w:rsidRPr="00D66C10">
        <w:rPr>
          <w:sz w:val="22"/>
          <w:szCs w:val="22"/>
        </w:rPr>
        <w:t>Для подготовки выпускников по значимым для страны направлениям предлагается перейти на специалитет. При этом сохран</w:t>
      </w:r>
      <w:r w:rsidR="003B36D7" w:rsidRPr="00D66C10">
        <w:rPr>
          <w:sz w:val="22"/>
          <w:szCs w:val="22"/>
        </w:rPr>
        <w:t>я</w:t>
      </w:r>
      <w:r w:rsidR="003B36D7" w:rsidRPr="00D66C10">
        <w:rPr>
          <w:sz w:val="22"/>
          <w:szCs w:val="22"/>
        </w:rPr>
        <w:t>ется бакалавриат для подготовки специалистов узкого профиля, более жестко необходимо отбирать студентов в магистр</w:t>
      </w:r>
      <w:r w:rsidR="003B36D7" w:rsidRPr="00D66C10">
        <w:rPr>
          <w:sz w:val="22"/>
          <w:szCs w:val="22"/>
        </w:rPr>
        <w:t>а</w:t>
      </w:r>
      <w:r w:rsidR="003B36D7" w:rsidRPr="00D66C10">
        <w:rPr>
          <w:sz w:val="22"/>
          <w:szCs w:val="22"/>
        </w:rPr>
        <w:t>туру, которая должна развивать творческие способности студентов и включать более углублен</w:t>
      </w:r>
      <w:r w:rsidR="00D66C10">
        <w:rPr>
          <w:sz w:val="22"/>
          <w:szCs w:val="22"/>
        </w:rPr>
        <w:t xml:space="preserve">ную теоретическую подготовку. </w:t>
      </w:r>
      <w:r w:rsidR="007A4984" w:rsidRPr="00D66C10">
        <w:rPr>
          <w:sz w:val="22"/>
          <w:szCs w:val="22"/>
        </w:rPr>
        <w:t>Должны быть переработаны кр</w:t>
      </w:r>
      <w:r w:rsidR="007A4984" w:rsidRPr="00D66C10">
        <w:rPr>
          <w:sz w:val="22"/>
          <w:szCs w:val="22"/>
        </w:rPr>
        <w:t>и</w:t>
      </w:r>
      <w:r w:rsidR="007A4984" w:rsidRPr="00D66C10">
        <w:rPr>
          <w:sz w:val="22"/>
          <w:szCs w:val="22"/>
        </w:rPr>
        <w:t>терии поступления в высшую школу</w:t>
      </w:r>
      <w:r w:rsidR="00C205FA" w:rsidRPr="00D66C10">
        <w:rPr>
          <w:sz w:val="22"/>
          <w:szCs w:val="22"/>
        </w:rPr>
        <w:t>.</w:t>
      </w:r>
    </w:p>
    <w:p w:rsidR="007F1A31" w:rsidRPr="00D66C10" w:rsidRDefault="007F1A31" w:rsidP="00D66C10">
      <w:pPr>
        <w:pStyle w:val="stk-reset"/>
        <w:spacing w:before="0" w:beforeAutospacing="0" w:after="0" w:afterAutospacing="0" w:line="300" w:lineRule="auto"/>
        <w:ind w:right="-1" w:firstLine="709"/>
        <w:jc w:val="both"/>
        <w:textAlignment w:val="baseline"/>
        <w:rPr>
          <w:sz w:val="22"/>
          <w:szCs w:val="22"/>
        </w:rPr>
      </w:pPr>
      <w:r w:rsidRPr="00D66C10">
        <w:rPr>
          <w:sz w:val="22"/>
          <w:szCs w:val="22"/>
        </w:rPr>
        <w:t>В последних выступлениях министра образования и его заместителей были изложены пре</w:t>
      </w:r>
      <w:r w:rsidRPr="00D66C10">
        <w:rPr>
          <w:sz w:val="22"/>
          <w:szCs w:val="22"/>
        </w:rPr>
        <w:t>д</w:t>
      </w:r>
      <w:r w:rsidRPr="00D66C10">
        <w:rPr>
          <w:sz w:val="22"/>
          <w:szCs w:val="22"/>
        </w:rPr>
        <w:t>ложения о реформировании высшей школы. Предполагается ввести понятие базового высшего обр</w:t>
      </w:r>
      <w:r w:rsidRPr="00D66C10">
        <w:rPr>
          <w:sz w:val="22"/>
          <w:szCs w:val="22"/>
        </w:rPr>
        <w:t>а</w:t>
      </w:r>
      <w:r w:rsidRPr="00D66C10">
        <w:rPr>
          <w:sz w:val="22"/>
          <w:szCs w:val="22"/>
        </w:rPr>
        <w:t>зования со сроком обучения 4-6 лет в зависимости от специальности. Магистр</w:t>
      </w:r>
      <w:r w:rsidRPr="00D66C10">
        <w:rPr>
          <w:sz w:val="22"/>
          <w:szCs w:val="22"/>
        </w:rPr>
        <w:t>а</w:t>
      </w:r>
      <w:r w:rsidRPr="00D66C10">
        <w:rPr>
          <w:sz w:val="22"/>
          <w:szCs w:val="22"/>
        </w:rPr>
        <w:t>тура будет относится к специализированному образованию по специальности. Срок обучения составит 1-2 года. Будут п</w:t>
      </w:r>
      <w:r w:rsidRPr="00D66C10">
        <w:rPr>
          <w:sz w:val="22"/>
          <w:szCs w:val="22"/>
        </w:rPr>
        <w:t>е</w:t>
      </w:r>
      <w:r w:rsidRPr="00D66C10">
        <w:rPr>
          <w:sz w:val="22"/>
          <w:szCs w:val="22"/>
        </w:rPr>
        <w:t>реработаны перечни специальностей и направлений подготовки в соответствие с потребностями р</w:t>
      </w:r>
      <w:r w:rsidRPr="00D66C10">
        <w:rPr>
          <w:sz w:val="22"/>
          <w:szCs w:val="22"/>
        </w:rPr>
        <w:t>а</w:t>
      </w:r>
      <w:r w:rsidRPr="00D66C10">
        <w:rPr>
          <w:sz w:val="22"/>
          <w:szCs w:val="22"/>
        </w:rPr>
        <w:t>ботодателей. Будет увеличено число бюджетных мест на инженерные специальности, что обусловл</w:t>
      </w:r>
      <w:r w:rsidRPr="00D66C10">
        <w:rPr>
          <w:sz w:val="22"/>
          <w:szCs w:val="22"/>
        </w:rPr>
        <w:t>е</w:t>
      </w:r>
      <w:r w:rsidRPr="00D66C10">
        <w:rPr>
          <w:sz w:val="22"/>
          <w:szCs w:val="22"/>
        </w:rPr>
        <w:t>но потребностями промышленного пр</w:t>
      </w:r>
      <w:r w:rsidRPr="00D66C10">
        <w:rPr>
          <w:sz w:val="22"/>
          <w:szCs w:val="22"/>
        </w:rPr>
        <w:t>о</w:t>
      </w:r>
      <w:r w:rsidRPr="00D66C10">
        <w:rPr>
          <w:sz w:val="22"/>
          <w:szCs w:val="22"/>
        </w:rPr>
        <w:t>изводства.</w:t>
      </w:r>
    </w:p>
    <w:p w:rsidR="00D348BB" w:rsidRPr="00D66C10" w:rsidRDefault="007F1A31" w:rsidP="00D66C10">
      <w:pPr>
        <w:pStyle w:val="stk-reset"/>
        <w:spacing w:before="0" w:beforeAutospacing="0" w:after="0" w:afterAutospacing="0" w:line="300" w:lineRule="auto"/>
        <w:ind w:right="-1" w:firstLine="709"/>
        <w:jc w:val="both"/>
        <w:textAlignment w:val="baseline"/>
        <w:rPr>
          <w:sz w:val="22"/>
          <w:szCs w:val="22"/>
        </w:rPr>
      </w:pPr>
      <w:r w:rsidRPr="00D66C10">
        <w:rPr>
          <w:sz w:val="22"/>
          <w:szCs w:val="22"/>
        </w:rPr>
        <w:t>Изменения затронут и форму диплома. В дипломе будет указываться направление подготовки или специальность, срок подготовки и основная квалификация. Это необходимо для взаимодействия с работодателями.</w:t>
      </w:r>
      <w:r w:rsidR="00AE4BB6" w:rsidRPr="00D66C10">
        <w:rPr>
          <w:sz w:val="22"/>
          <w:szCs w:val="22"/>
        </w:rPr>
        <w:t xml:space="preserve"> </w:t>
      </w:r>
    </w:p>
    <w:p w:rsidR="00D348BB" w:rsidRPr="00D66C10" w:rsidRDefault="00DE3A9E" w:rsidP="00D66C10">
      <w:pPr>
        <w:pStyle w:val="stk-reset"/>
        <w:spacing w:before="0" w:beforeAutospacing="0" w:after="0" w:afterAutospacing="0" w:line="300" w:lineRule="auto"/>
        <w:ind w:right="-1" w:firstLine="709"/>
        <w:jc w:val="both"/>
        <w:textAlignment w:val="baseline"/>
        <w:rPr>
          <w:sz w:val="22"/>
          <w:szCs w:val="22"/>
        </w:rPr>
      </w:pPr>
      <w:r w:rsidRPr="00D66C10">
        <w:rPr>
          <w:sz w:val="22"/>
          <w:szCs w:val="22"/>
        </w:rPr>
        <w:t>Общая стратегия перехода к новой образовательной парадигме высшего образования зачитана президентом В.В. Путиным в рамках послания Федеральному собранию в феврале 2023 года:</w:t>
      </w:r>
      <w:r w:rsidRPr="00D66C10">
        <w:rPr>
          <w:i/>
          <w:iCs/>
          <w:color w:val="000000"/>
          <w:sz w:val="23"/>
          <w:szCs w:val="23"/>
          <w:bdr w:val="none" w:sz="0" w:space="0" w:color="auto" w:frame="1"/>
        </w:rPr>
        <w:t xml:space="preserve"> </w:t>
      </w:r>
      <w:r w:rsidR="00D348BB" w:rsidRPr="00D66C10">
        <w:rPr>
          <w:iCs/>
          <w:color w:val="000000"/>
          <w:sz w:val="22"/>
          <w:szCs w:val="22"/>
          <w:bdr w:val="none" w:sz="0" w:space="0" w:color="auto" w:frame="1"/>
        </w:rPr>
        <w:t>«Очень важный вопрос - о нашей высшей школе. Здесь назрели существенные изменения в условиях новых требований, необходим синтез всего лучшего, что было в советской системе образования и опыта п</w:t>
      </w:r>
      <w:r w:rsidR="00D348BB" w:rsidRPr="00D66C10">
        <w:rPr>
          <w:iCs/>
          <w:color w:val="000000"/>
          <w:sz w:val="22"/>
          <w:szCs w:val="22"/>
          <w:bdr w:val="none" w:sz="0" w:space="0" w:color="auto" w:frame="1"/>
        </w:rPr>
        <w:t>о</w:t>
      </w:r>
      <w:r w:rsidR="00D348BB" w:rsidRPr="00D66C10">
        <w:rPr>
          <w:iCs/>
          <w:color w:val="000000"/>
          <w:sz w:val="22"/>
          <w:szCs w:val="22"/>
          <w:bdr w:val="none" w:sz="0" w:space="0" w:color="auto" w:frame="1"/>
        </w:rPr>
        <w:t>следних десятилетий. В этой связи предлагается следующее: вернуться к традиционной для нашей страны базовой подготовке специалистов с высшим образованием»</w:t>
      </w:r>
      <w:r w:rsidRPr="00D66C10">
        <w:rPr>
          <w:color w:val="000000"/>
          <w:sz w:val="22"/>
          <w:szCs w:val="22"/>
        </w:rPr>
        <w:t>.</w:t>
      </w:r>
    </w:p>
    <w:p w:rsidR="00F00768" w:rsidRPr="00D66C10" w:rsidRDefault="00F00768" w:rsidP="00D66C10">
      <w:pPr>
        <w:pStyle w:val="stk-reset"/>
        <w:spacing w:before="0" w:beforeAutospacing="0" w:after="0" w:afterAutospacing="0" w:line="300" w:lineRule="auto"/>
        <w:ind w:right="-1"/>
        <w:jc w:val="both"/>
        <w:textAlignment w:val="baseline"/>
        <w:rPr>
          <w:color w:val="000000"/>
          <w:sz w:val="22"/>
          <w:szCs w:val="22"/>
        </w:rPr>
      </w:pPr>
    </w:p>
    <w:p w:rsidR="00F00768" w:rsidRPr="00D66C10" w:rsidRDefault="00F00768" w:rsidP="00D66C10">
      <w:pPr>
        <w:spacing w:after="0" w:line="300" w:lineRule="auto"/>
        <w:ind w:right="-1" w:firstLine="426"/>
        <w:jc w:val="center"/>
        <w:rPr>
          <w:rFonts w:ascii="Times New Roman" w:hAnsi="Times New Roman" w:cs="Times New Roman"/>
          <w:b/>
        </w:rPr>
      </w:pPr>
      <w:r w:rsidRPr="00D66C10">
        <w:rPr>
          <w:rFonts w:ascii="Times New Roman" w:hAnsi="Times New Roman" w:cs="Times New Roman"/>
          <w:b/>
        </w:rPr>
        <w:t>Л И Т Е Р А Т У Р А</w:t>
      </w:r>
    </w:p>
    <w:p w:rsidR="00F00768" w:rsidRPr="00D66C10" w:rsidRDefault="00F00768" w:rsidP="00D66C10">
      <w:pPr>
        <w:pStyle w:val="1"/>
        <w:spacing w:line="300" w:lineRule="auto"/>
        <w:ind w:right="-1" w:firstLine="426"/>
        <w:jc w:val="both"/>
        <w:rPr>
          <w:rFonts w:ascii="Times New Roman" w:hAnsi="Times New Roman" w:cs="Times New Roman"/>
        </w:rPr>
      </w:pPr>
    </w:p>
    <w:p w:rsidR="004634C8" w:rsidRPr="00D66C10" w:rsidRDefault="009754CC" w:rsidP="00D66C10">
      <w:pPr>
        <w:pStyle w:val="1"/>
        <w:spacing w:line="300" w:lineRule="auto"/>
        <w:ind w:right="-1" w:firstLine="709"/>
        <w:jc w:val="both"/>
        <w:rPr>
          <w:rFonts w:ascii="Times New Roman" w:hAnsi="Times New Roman" w:cs="Times New Roman"/>
          <w:sz w:val="20"/>
          <w:szCs w:val="20"/>
        </w:rPr>
      </w:pPr>
      <w:r w:rsidRPr="00D66C10">
        <w:rPr>
          <w:rFonts w:ascii="Times New Roman" w:hAnsi="Times New Roman" w:cs="Times New Roman"/>
          <w:sz w:val="20"/>
          <w:szCs w:val="20"/>
        </w:rPr>
        <w:t>1.</w:t>
      </w:r>
      <w:r w:rsidR="00BC6542" w:rsidRPr="00D66C10">
        <w:rPr>
          <w:rFonts w:ascii="Times New Roman" w:hAnsi="Times New Roman" w:cs="Times New Roman"/>
          <w:sz w:val="20"/>
          <w:szCs w:val="20"/>
        </w:rPr>
        <w:t xml:space="preserve"> </w:t>
      </w:r>
      <w:proofErr w:type="spellStart"/>
      <w:r w:rsidR="00BC6542" w:rsidRPr="00D66C10">
        <w:rPr>
          <w:rFonts w:ascii="Times New Roman" w:hAnsi="Times New Roman" w:cs="Times New Roman"/>
          <w:sz w:val="20"/>
          <w:szCs w:val="20"/>
        </w:rPr>
        <w:t>Авшаров</w:t>
      </w:r>
      <w:proofErr w:type="spellEnd"/>
      <w:r w:rsidR="00BC6542" w:rsidRPr="00D66C10">
        <w:rPr>
          <w:rFonts w:ascii="Times New Roman" w:hAnsi="Times New Roman" w:cs="Times New Roman"/>
          <w:sz w:val="20"/>
          <w:szCs w:val="20"/>
        </w:rPr>
        <w:t xml:space="preserve"> А. Г., Волошина М. В., Косенко О. Ю. Выход из Болонского соглашения  высшего образ</w:t>
      </w:r>
      <w:r w:rsidR="00BC6542" w:rsidRPr="00D66C10">
        <w:rPr>
          <w:rFonts w:ascii="Times New Roman" w:hAnsi="Times New Roman" w:cs="Times New Roman"/>
          <w:sz w:val="20"/>
          <w:szCs w:val="20"/>
        </w:rPr>
        <w:t>о</w:t>
      </w:r>
      <w:r w:rsidR="00BC6542" w:rsidRPr="00D66C10">
        <w:rPr>
          <w:rFonts w:ascii="Times New Roman" w:hAnsi="Times New Roman" w:cs="Times New Roman"/>
          <w:sz w:val="20"/>
          <w:szCs w:val="20"/>
        </w:rPr>
        <w:t>вания РФ —</w:t>
      </w:r>
      <w:proofErr w:type="gramStart"/>
      <w:r w:rsidR="00BC6542" w:rsidRPr="00D66C10">
        <w:rPr>
          <w:rFonts w:ascii="Times New Roman" w:hAnsi="Times New Roman" w:cs="Times New Roman"/>
          <w:sz w:val="20"/>
          <w:szCs w:val="20"/>
        </w:rPr>
        <w:t>«П</w:t>
      </w:r>
      <w:proofErr w:type="gramEnd"/>
      <w:r w:rsidR="00BC6542" w:rsidRPr="00D66C10">
        <w:rPr>
          <w:rFonts w:ascii="Times New Roman" w:hAnsi="Times New Roman" w:cs="Times New Roman"/>
          <w:sz w:val="20"/>
          <w:szCs w:val="20"/>
        </w:rPr>
        <w:t xml:space="preserve">рожитый этап» или «Отечественный политический реванш» </w:t>
      </w:r>
      <w:r w:rsidR="001445ED" w:rsidRPr="00D66C10">
        <w:rPr>
          <w:rFonts w:ascii="Times New Roman" w:hAnsi="Times New Roman" w:cs="Times New Roman"/>
          <w:sz w:val="20"/>
          <w:szCs w:val="20"/>
        </w:rPr>
        <w:t>//</w:t>
      </w:r>
      <w:r w:rsidR="00BC6542" w:rsidRPr="00D66C10">
        <w:rPr>
          <w:rFonts w:ascii="Times New Roman" w:hAnsi="Times New Roman" w:cs="Times New Roman"/>
          <w:sz w:val="20"/>
          <w:szCs w:val="20"/>
        </w:rPr>
        <w:t>Экономика и</w:t>
      </w:r>
      <w:r w:rsidR="001445ED" w:rsidRPr="00D66C10">
        <w:rPr>
          <w:rFonts w:ascii="Times New Roman" w:hAnsi="Times New Roman" w:cs="Times New Roman"/>
          <w:sz w:val="20"/>
          <w:szCs w:val="20"/>
        </w:rPr>
        <w:t xml:space="preserve"> управление наро</w:t>
      </w:r>
      <w:r w:rsidR="001445ED" w:rsidRPr="00D66C10">
        <w:rPr>
          <w:rFonts w:ascii="Times New Roman" w:hAnsi="Times New Roman" w:cs="Times New Roman"/>
          <w:sz w:val="20"/>
          <w:szCs w:val="20"/>
        </w:rPr>
        <w:t>д</w:t>
      </w:r>
      <w:r w:rsidR="001445ED" w:rsidRPr="00D66C10">
        <w:rPr>
          <w:rFonts w:ascii="Times New Roman" w:hAnsi="Times New Roman" w:cs="Times New Roman"/>
          <w:sz w:val="20"/>
          <w:szCs w:val="20"/>
        </w:rPr>
        <w:t>ным х</w:t>
      </w:r>
      <w:r w:rsidR="001445ED" w:rsidRPr="00D66C10">
        <w:rPr>
          <w:rFonts w:ascii="Times New Roman" w:hAnsi="Times New Roman" w:cs="Times New Roman"/>
          <w:sz w:val="20"/>
          <w:szCs w:val="20"/>
        </w:rPr>
        <w:t>о</w:t>
      </w:r>
      <w:r w:rsidR="001445ED" w:rsidRPr="00D66C10">
        <w:rPr>
          <w:rFonts w:ascii="Times New Roman" w:hAnsi="Times New Roman" w:cs="Times New Roman"/>
          <w:sz w:val="20"/>
          <w:szCs w:val="20"/>
        </w:rPr>
        <w:t>зяйством.-</w:t>
      </w:r>
      <w:r w:rsidR="00BC6542" w:rsidRPr="00D66C10">
        <w:rPr>
          <w:rFonts w:ascii="Times New Roman" w:hAnsi="Times New Roman" w:cs="Times New Roman"/>
          <w:sz w:val="20"/>
          <w:szCs w:val="20"/>
        </w:rPr>
        <w:t xml:space="preserve"> 2022</w:t>
      </w:r>
      <w:r w:rsidR="001445ED" w:rsidRPr="00D66C10">
        <w:rPr>
          <w:rFonts w:ascii="Times New Roman" w:hAnsi="Times New Roman" w:cs="Times New Roman"/>
          <w:sz w:val="20"/>
          <w:szCs w:val="20"/>
        </w:rPr>
        <w:t xml:space="preserve">. - </w:t>
      </w:r>
      <w:r w:rsidR="00BC6542" w:rsidRPr="00D66C10">
        <w:rPr>
          <w:rFonts w:ascii="Times New Roman" w:hAnsi="Times New Roman" w:cs="Times New Roman"/>
          <w:sz w:val="20"/>
          <w:szCs w:val="20"/>
        </w:rPr>
        <w:t>№ 6 (211)</w:t>
      </w:r>
      <w:r w:rsidR="001445ED" w:rsidRPr="00D66C10">
        <w:rPr>
          <w:rFonts w:ascii="Times New Roman" w:hAnsi="Times New Roman" w:cs="Times New Roman"/>
          <w:sz w:val="20"/>
          <w:szCs w:val="20"/>
        </w:rPr>
        <w:t>.  С.</w:t>
      </w:r>
      <w:r w:rsidR="00BC6542" w:rsidRPr="00D66C10">
        <w:rPr>
          <w:rFonts w:ascii="Times New Roman" w:hAnsi="Times New Roman" w:cs="Times New Roman"/>
          <w:sz w:val="20"/>
          <w:szCs w:val="20"/>
        </w:rPr>
        <w:t xml:space="preserve"> 13-20</w:t>
      </w:r>
    </w:p>
    <w:p w:rsidR="002207A2" w:rsidRPr="00D66C10" w:rsidRDefault="00CF181A" w:rsidP="00D66C10">
      <w:pPr>
        <w:spacing w:after="0" w:line="300" w:lineRule="auto"/>
        <w:ind w:right="-1" w:firstLine="709"/>
        <w:jc w:val="both"/>
        <w:rPr>
          <w:rFonts w:ascii="Times New Roman" w:hAnsi="Times New Roman" w:cs="Times New Roman"/>
          <w:color w:val="000000"/>
          <w:sz w:val="20"/>
          <w:szCs w:val="20"/>
        </w:rPr>
      </w:pPr>
      <w:r w:rsidRPr="00D66C10">
        <w:rPr>
          <w:rFonts w:ascii="Times New Roman" w:hAnsi="Times New Roman" w:cs="Times New Roman"/>
          <w:sz w:val="20"/>
          <w:szCs w:val="20"/>
        </w:rPr>
        <w:t>2.</w:t>
      </w:r>
      <w:r w:rsidR="00BC6542" w:rsidRPr="00D66C10">
        <w:rPr>
          <w:rFonts w:ascii="Times New Roman" w:hAnsi="Times New Roman" w:cs="Times New Roman"/>
          <w:color w:val="000000"/>
          <w:sz w:val="20"/>
          <w:szCs w:val="20"/>
        </w:rPr>
        <w:t xml:space="preserve"> Богданова И.И. Отмена Болонской системы: проблемы и перспектив</w:t>
      </w:r>
      <w:r w:rsidR="001445ED" w:rsidRPr="00D66C10">
        <w:rPr>
          <w:rFonts w:ascii="Times New Roman" w:hAnsi="Times New Roman" w:cs="Times New Roman"/>
          <w:color w:val="000000"/>
          <w:sz w:val="20"/>
          <w:szCs w:val="20"/>
        </w:rPr>
        <w:t xml:space="preserve">ы высшего образования в </w:t>
      </w:r>
    </w:p>
    <w:p w:rsidR="00CB5407" w:rsidRPr="00D66C10" w:rsidRDefault="001445ED" w:rsidP="00D66C10">
      <w:pPr>
        <w:spacing w:after="0" w:line="300" w:lineRule="auto"/>
        <w:ind w:right="-1" w:firstLine="709"/>
        <w:jc w:val="both"/>
        <w:rPr>
          <w:rStyle w:val="a3"/>
          <w:rFonts w:ascii="Times New Roman" w:hAnsi="Times New Roman" w:cs="Times New Roman"/>
          <w:color w:val="auto"/>
          <w:sz w:val="20"/>
          <w:szCs w:val="20"/>
          <w:u w:val="none"/>
        </w:rPr>
      </w:pPr>
      <w:r w:rsidRPr="00D66C10">
        <w:rPr>
          <w:rFonts w:ascii="Times New Roman" w:hAnsi="Times New Roman" w:cs="Times New Roman"/>
          <w:color w:val="000000"/>
          <w:sz w:val="20"/>
          <w:szCs w:val="20"/>
        </w:rPr>
        <w:t>России</w:t>
      </w:r>
      <w:r w:rsidR="002207A2" w:rsidRPr="00D66C10">
        <w:rPr>
          <w:rFonts w:ascii="Times New Roman" w:hAnsi="Times New Roman" w:cs="Times New Roman"/>
          <w:color w:val="000000"/>
          <w:sz w:val="20"/>
          <w:szCs w:val="20"/>
        </w:rPr>
        <w:t>.</w:t>
      </w:r>
      <w:r w:rsidRPr="00D66C10">
        <w:rPr>
          <w:rFonts w:ascii="Times New Roman" w:hAnsi="Times New Roman" w:cs="Times New Roman"/>
          <w:color w:val="000000"/>
          <w:sz w:val="20"/>
          <w:szCs w:val="20"/>
        </w:rPr>
        <w:t xml:space="preserve"> </w:t>
      </w:r>
      <w:r w:rsidR="00BC6542" w:rsidRPr="00D66C10">
        <w:rPr>
          <w:rFonts w:ascii="Times New Roman" w:hAnsi="Times New Roman" w:cs="Times New Roman"/>
          <w:color w:val="000000"/>
          <w:sz w:val="20"/>
          <w:szCs w:val="20"/>
        </w:rPr>
        <w:t xml:space="preserve"> // Актуальные проблемы педагогики и психологии. </w:t>
      </w:r>
      <w:r w:rsidRPr="00D66C10">
        <w:rPr>
          <w:rFonts w:ascii="Times New Roman" w:hAnsi="Times New Roman" w:cs="Times New Roman"/>
          <w:color w:val="000000"/>
          <w:sz w:val="20"/>
          <w:szCs w:val="20"/>
        </w:rPr>
        <w:t xml:space="preserve">- </w:t>
      </w:r>
      <w:r w:rsidR="00BC6542" w:rsidRPr="00D66C10">
        <w:rPr>
          <w:rFonts w:ascii="Times New Roman" w:hAnsi="Times New Roman" w:cs="Times New Roman"/>
          <w:color w:val="000000"/>
          <w:sz w:val="20"/>
          <w:szCs w:val="20"/>
        </w:rPr>
        <w:t>2022.</w:t>
      </w:r>
      <w:r w:rsidRPr="00D66C10">
        <w:rPr>
          <w:rFonts w:ascii="Times New Roman" w:hAnsi="Times New Roman" w:cs="Times New Roman"/>
          <w:color w:val="000000"/>
          <w:sz w:val="20"/>
          <w:szCs w:val="20"/>
        </w:rPr>
        <w:t xml:space="preserve"> - </w:t>
      </w:r>
      <w:r w:rsidR="00BC6542" w:rsidRPr="00D66C10">
        <w:rPr>
          <w:rFonts w:ascii="Times New Roman" w:hAnsi="Times New Roman" w:cs="Times New Roman"/>
          <w:color w:val="000000"/>
          <w:sz w:val="20"/>
          <w:szCs w:val="20"/>
        </w:rPr>
        <w:t xml:space="preserve"> № 8. </w:t>
      </w:r>
      <w:r w:rsidRPr="00D66C10">
        <w:rPr>
          <w:rFonts w:ascii="Times New Roman" w:hAnsi="Times New Roman" w:cs="Times New Roman"/>
          <w:color w:val="000000"/>
          <w:sz w:val="20"/>
          <w:szCs w:val="20"/>
        </w:rPr>
        <w:t xml:space="preserve">- </w:t>
      </w:r>
      <w:r w:rsidR="00BC6542" w:rsidRPr="00D66C10">
        <w:rPr>
          <w:rFonts w:ascii="Times New Roman" w:hAnsi="Times New Roman" w:cs="Times New Roman"/>
          <w:color w:val="000000"/>
          <w:sz w:val="20"/>
          <w:szCs w:val="20"/>
        </w:rPr>
        <w:t>С. 11-16.</w:t>
      </w:r>
    </w:p>
    <w:p w:rsidR="00E50ABC" w:rsidRPr="00D66C10" w:rsidRDefault="00E50ABC" w:rsidP="00D66C10">
      <w:pPr>
        <w:spacing w:after="0" w:line="300" w:lineRule="auto"/>
        <w:ind w:right="-1"/>
        <w:rPr>
          <w:rFonts w:ascii="Times New Roman" w:hAnsi="Times New Roman" w:cs="Times New Roman"/>
        </w:rPr>
      </w:pPr>
    </w:p>
    <w:sectPr w:rsidR="00E50ABC" w:rsidRPr="00D66C10" w:rsidSect="00D66C1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V Bol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64B22"/>
    <w:rsid w:val="000355F1"/>
    <w:rsid w:val="000D30AC"/>
    <w:rsid w:val="001445ED"/>
    <w:rsid w:val="002207A2"/>
    <w:rsid w:val="002B23A8"/>
    <w:rsid w:val="002E24B4"/>
    <w:rsid w:val="002E654E"/>
    <w:rsid w:val="003575FD"/>
    <w:rsid w:val="00364B22"/>
    <w:rsid w:val="00370D11"/>
    <w:rsid w:val="003B36D7"/>
    <w:rsid w:val="004634C8"/>
    <w:rsid w:val="004C5D9B"/>
    <w:rsid w:val="004F226B"/>
    <w:rsid w:val="00503315"/>
    <w:rsid w:val="00521C93"/>
    <w:rsid w:val="0058077D"/>
    <w:rsid w:val="005928E8"/>
    <w:rsid w:val="005D7D35"/>
    <w:rsid w:val="006731BA"/>
    <w:rsid w:val="00682743"/>
    <w:rsid w:val="00711726"/>
    <w:rsid w:val="00720A41"/>
    <w:rsid w:val="00737100"/>
    <w:rsid w:val="007A3C9D"/>
    <w:rsid w:val="007A4984"/>
    <w:rsid w:val="007F1A31"/>
    <w:rsid w:val="00831F1D"/>
    <w:rsid w:val="00850A60"/>
    <w:rsid w:val="008F3C43"/>
    <w:rsid w:val="009258FC"/>
    <w:rsid w:val="00947B18"/>
    <w:rsid w:val="009754CC"/>
    <w:rsid w:val="009D2AAF"/>
    <w:rsid w:val="009F7BE2"/>
    <w:rsid w:val="00A53CD8"/>
    <w:rsid w:val="00AD7ADE"/>
    <w:rsid w:val="00AE4BB6"/>
    <w:rsid w:val="00B52B2F"/>
    <w:rsid w:val="00B81140"/>
    <w:rsid w:val="00BC6542"/>
    <w:rsid w:val="00C205FA"/>
    <w:rsid w:val="00C75C46"/>
    <w:rsid w:val="00CB5407"/>
    <w:rsid w:val="00CC2429"/>
    <w:rsid w:val="00CD2F5D"/>
    <w:rsid w:val="00CF181A"/>
    <w:rsid w:val="00D348BB"/>
    <w:rsid w:val="00D62BAA"/>
    <w:rsid w:val="00D66C10"/>
    <w:rsid w:val="00D74D4F"/>
    <w:rsid w:val="00DC7706"/>
    <w:rsid w:val="00DE3A9E"/>
    <w:rsid w:val="00DF5AF0"/>
    <w:rsid w:val="00E50ABC"/>
    <w:rsid w:val="00F00768"/>
    <w:rsid w:val="00F03FAB"/>
    <w:rsid w:val="00FE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64B22"/>
    <w:pPr>
      <w:pBdr>
        <w:top w:val="nil"/>
        <w:left w:val="nil"/>
        <w:bottom w:val="nil"/>
        <w:right w:val="nil"/>
        <w:between w:val="nil"/>
      </w:pBdr>
      <w:spacing w:after="0" w:line="276" w:lineRule="auto"/>
    </w:pPr>
    <w:rPr>
      <w:rFonts w:ascii="Arial" w:eastAsia="Arial" w:hAnsi="Arial" w:cs="Arial"/>
      <w:color w:val="000000"/>
      <w:lang w:eastAsia="ru-RU"/>
    </w:rPr>
  </w:style>
  <w:style w:type="character" w:styleId="a3">
    <w:name w:val="Hyperlink"/>
    <w:basedOn w:val="a0"/>
    <w:uiPriority w:val="99"/>
    <w:unhideWhenUsed/>
    <w:rsid w:val="00364B22"/>
    <w:rPr>
      <w:color w:val="0563C1" w:themeColor="hyperlink"/>
      <w:u w:val="single"/>
    </w:rPr>
  </w:style>
  <w:style w:type="character" w:styleId="a4">
    <w:name w:val="Strong"/>
    <w:basedOn w:val="a0"/>
    <w:uiPriority w:val="22"/>
    <w:qFormat/>
    <w:rsid w:val="00B81140"/>
    <w:rPr>
      <w:b/>
      <w:bCs/>
    </w:rPr>
  </w:style>
  <w:style w:type="paragraph" w:customStyle="1" w:styleId="stk-reset">
    <w:name w:val="stk-reset"/>
    <w:basedOn w:val="a"/>
    <w:rsid w:val="00B81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D34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34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27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pylovai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dexp</cp:lastModifiedBy>
  <cp:revision>48</cp:revision>
  <cp:lastPrinted>2023-06-28T05:46:00Z</cp:lastPrinted>
  <dcterms:created xsi:type="dcterms:W3CDTF">2023-06-14T01:27:00Z</dcterms:created>
  <dcterms:modified xsi:type="dcterms:W3CDTF">2023-06-29T06:55:00Z</dcterms:modified>
</cp:coreProperties>
</file>