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42" w:rsidRDefault="00630EB5" w:rsidP="00803F33">
      <w:pPr>
        <w:pStyle w:val="a4"/>
        <w:spacing w:line="300" w:lineRule="auto"/>
        <w:outlineLvl w:val="0"/>
        <w:rPr>
          <w:rFonts w:ascii="Times New Roman" w:hAnsi="Times New Roman" w:cs="Times New Roman"/>
          <w:sz w:val="22"/>
          <w:szCs w:val="22"/>
        </w:rPr>
      </w:pPr>
      <w:r>
        <w:rPr>
          <w:rFonts w:ascii="Times New Roman" w:hAnsi="Times New Roman" w:cs="Times New Roman"/>
          <w:sz w:val="22"/>
          <w:szCs w:val="22"/>
        </w:rPr>
        <w:t>УДК 621.371/.372</w:t>
      </w:r>
    </w:p>
    <w:p w:rsidR="00153342" w:rsidRDefault="00153342" w:rsidP="00803F33">
      <w:pPr>
        <w:pStyle w:val="a4"/>
        <w:spacing w:line="300" w:lineRule="auto"/>
        <w:outlineLvl w:val="0"/>
        <w:rPr>
          <w:rFonts w:ascii="Times New Roman" w:hAnsi="Times New Roman" w:cs="Times New Roman"/>
          <w:sz w:val="22"/>
          <w:szCs w:val="22"/>
        </w:rPr>
      </w:pPr>
    </w:p>
    <w:p w:rsidR="00153342" w:rsidRDefault="00630EB5" w:rsidP="00803F33">
      <w:pPr>
        <w:pStyle w:val="a4"/>
        <w:spacing w:line="300" w:lineRule="auto"/>
        <w:jc w:val="center"/>
        <w:outlineLvl w:val="0"/>
        <w:rPr>
          <w:rFonts w:ascii="Times New Roman" w:hAnsi="Times New Roman" w:cs="Times New Roman"/>
          <w:b/>
          <w:bCs/>
          <w:sz w:val="22"/>
          <w:szCs w:val="22"/>
        </w:rPr>
      </w:pPr>
      <w:r>
        <w:rPr>
          <w:rFonts w:ascii="Times New Roman" w:hAnsi="Times New Roman" w:cs="Times New Roman"/>
          <w:b/>
          <w:bCs/>
          <w:sz w:val="22"/>
          <w:szCs w:val="22"/>
        </w:rPr>
        <w:t>ВЛИЯНИЕ ВНЕЗАПНЫХ ИОНОСФЕРНЫХ ВОЗМУЩЕНИЙ</w:t>
      </w:r>
    </w:p>
    <w:p w:rsidR="00153342" w:rsidRDefault="00630EB5" w:rsidP="00803F33">
      <w:pPr>
        <w:pStyle w:val="a4"/>
        <w:spacing w:line="300" w:lineRule="auto"/>
        <w:jc w:val="center"/>
        <w:rPr>
          <w:rFonts w:ascii="Times New Roman" w:hAnsi="Times New Roman" w:cs="Times New Roman"/>
          <w:b/>
          <w:bCs/>
          <w:sz w:val="22"/>
          <w:szCs w:val="22"/>
        </w:rPr>
      </w:pPr>
      <w:r>
        <w:rPr>
          <w:rFonts w:ascii="Times New Roman" w:hAnsi="Times New Roman" w:cs="Times New Roman"/>
          <w:b/>
          <w:bCs/>
          <w:sz w:val="22"/>
          <w:szCs w:val="22"/>
        </w:rPr>
        <w:t>НА</w:t>
      </w:r>
      <w:r w:rsidR="00803F33">
        <w:rPr>
          <w:rFonts w:ascii="Times New Roman" w:hAnsi="Times New Roman" w:cs="Times New Roman"/>
          <w:b/>
          <w:bCs/>
          <w:sz w:val="22"/>
          <w:szCs w:val="22"/>
        </w:rPr>
        <w:t xml:space="preserve"> </w:t>
      </w:r>
      <w:r>
        <w:rPr>
          <w:rFonts w:ascii="Times New Roman" w:hAnsi="Times New Roman" w:cs="Times New Roman"/>
          <w:b/>
          <w:bCs/>
          <w:i/>
          <w:sz w:val="22"/>
          <w:szCs w:val="22"/>
        </w:rPr>
        <w:t>D</w:t>
      </w:r>
      <w:r w:rsidR="00803F33">
        <w:rPr>
          <w:rFonts w:ascii="Times New Roman" w:hAnsi="Times New Roman" w:cs="Times New Roman"/>
          <w:b/>
          <w:bCs/>
          <w:sz w:val="22"/>
          <w:szCs w:val="22"/>
        </w:rPr>
        <w:t xml:space="preserve"> </w:t>
      </w:r>
      <w:r>
        <w:rPr>
          <w:rFonts w:ascii="Times New Roman" w:hAnsi="Times New Roman" w:cs="Times New Roman"/>
          <w:b/>
          <w:bCs/>
          <w:sz w:val="22"/>
          <w:szCs w:val="22"/>
        </w:rPr>
        <w:t>ОБЛАСТЬ ИОНОСФЕРЫ</w:t>
      </w:r>
    </w:p>
    <w:p w:rsidR="00153342" w:rsidRPr="00803F33" w:rsidRDefault="00153342" w:rsidP="00803F33">
      <w:pPr>
        <w:pStyle w:val="a4"/>
        <w:spacing w:line="300" w:lineRule="auto"/>
        <w:jc w:val="both"/>
        <w:rPr>
          <w:rFonts w:ascii="Times New Roman" w:hAnsi="Times New Roman" w:cs="Times New Roman"/>
          <w:sz w:val="22"/>
          <w:szCs w:val="22"/>
        </w:rPr>
      </w:pPr>
    </w:p>
    <w:p w:rsidR="00153342" w:rsidRDefault="00630EB5" w:rsidP="00803F33">
      <w:pPr>
        <w:pStyle w:val="a4"/>
        <w:spacing w:line="300" w:lineRule="auto"/>
        <w:jc w:val="center"/>
        <w:rPr>
          <w:rFonts w:ascii="Times New Roman" w:hAnsi="Times New Roman" w:cs="Times New Roman"/>
          <w:b/>
          <w:bCs/>
          <w:sz w:val="22"/>
          <w:szCs w:val="22"/>
        </w:rPr>
      </w:pPr>
      <w:r>
        <w:rPr>
          <w:rFonts w:ascii="Times New Roman" w:hAnsi="Times New Roman" w:cs="Times New Roman"/>
          <w:b/>
          <w:bCs/>
          <w:sz w:val="22"/>
          <w:szCs w:val="22"/>
        </w:rPr>
        <w:t>В.И.</w:t>
      </w:r>
      <w:r w:rsidRPr="00630EB5">
        <w:rPr>
          <w:rFonts w:ascii="Times New Roman" w:hAnsi="Times New Roman" w:cs="Times New Roman"/>
          <w:b/>
          <w:bCs/>
          <w:sz w:val="22"/>
          <w:szCs w:val="22"/>
        </w:rPr>
        <w:t xml:space="preserve"> </w:t>
      </w:r>
      <w:r>
        <w:rPr>
          <w:rFonts w:ascii="Times New Roman" w:hAnsi="Times New Roman" w:cs="Times New Roman"/>
          <w:b/>
          <w:bCs/>
          <w:sz w:val="22"/>
          <w:szCs w:val="22"/>
        </w:rPr>
        <w:t>Нестеров</w:t>
      </w:r>
    </w:p>
    <w:p w:rsidR="00153342" w:rsidRDefault="00630EB5" w:rsidP="00803F33">
      <w:pPr>
        <w:pStyle w:val="a4"/>
        <w:spacing w:line="300" w:lineRule="auto"/>
        <w:jc w:val="center"/>
        <w:rPr>
          <w:rFonts w:ascii="Times New Roman" w:hAnsi="Times New Roman" w:cs="Times New Roman"/>
          <w:i/>
          <w:iCs/>
          <w:sz w:val="22"/>
          <w:szCs w:val="22"/>
        </w:rPr>
      </w:pPr>
      <w:r>
        <w:rPr>
          <w:rFonts w:ascii="Times New Roman" w:hAnsi="Times New Roman" w:cs="Times New Roman"/>
          <w:i/>
          <w:iCs/>
          <w:sz w:val="22"/>
          <w:szCs w:val="22"/>
        </w:rPr>
        <w:t>Тихоокеанский государственный университет (г</w:t>
      </w:r>
      <w:proofErr w:type="gramStart"/>
      <w:r>
        <w:rPr>
          <w:rFonts w:ascii="Times New Roman" w:hAnsi="Times New Roman" w:cs="Times New Roman"/>
          <w:i/>
          <w:iCs/>
          <w:sz w:val="22"/>
          <w:szCs w:val="22"/>
        </w:rPr>
        <w:t>.Х</w:t>
      </w:r>
      <w:proofErr w:type="gramEnd"/>
      <w:r>
        <w:rPr>
          <w:rFonts w:ascii="Times New Roman" w:hAnsi="Times New Roman" w:cs="Times New Roman"/>
          <w:i/>
          <w:iCs/>
          <w:sz w:val="22"/>
          <w:szCs w:val="22"/>
        </w:rPr>
        <w:t>абаровск)</w:t>
      </w:r>
    </w:p>
    <w:p w:rsidR="00153342" w:rsidRPr="00630EB5" w:rsidRDefault="00AD2E24" w:rsidP="00803F33">
      <w:pPr>
        <w:pStyle w:val="a4"/>
        <w:spacing w:line="300" w:lineRule="auto"/>
        <w:jc w:val="center"/>
        <w:rPr>
          <w:rFonts w:ascii="Times New Roman" w:hAnsi="Times New Roman" w:cs="Times New Roman"/>
          <w:i/>
          <w:iCs/>
          <w:sz w:val="22"/>
          <w:szCs w:val="22"/>
        </w:rPr>
      </w:pPr>
      <w:hyperlink r:id="rId6" w:history="1">
        <w:r w:rsidR="00630EB5">
          <w:rPr>
            <w:rStyle w:val="a3"/>
            <w:rFonts w:ascii="Times New Roman" w:hAnsi="Times New Roman" w:cs="Times New Roman"/>
            <w:i/>
            <w:iCs/>
            <w:sz w:val="22"/>
            <w:szCs w:val="22"/>
            <w:lang w:val="en-US"/>
          </w:rPr>
          <w:t>vinestor</w:t>
        </w:r>
        <w:r w:rsidR="00630EB5" w:rsidRPr="00630EB5">
          <w:rPr>
            <w:rStyle w:val="a3"/>
            <w:rFonts w:ascii="Times New Roman" w:hAnsi="Times New Roman" w:cs="Times New Roman"/>
            <w:i/>
            <w:iCs/>
            <w:sz w:val="22"/>
            <w:szCs w:val="22"/>
          </w:rPr>
          <w:t>@</w:t>
        </w:r>
        <w:r w:rsidR="00630EB5">
          <w:rPr>
            <w:rStyle w:val="a3"/>
            <w:rFonts w:ascii="Times New Roman" w:hAnsi="Times New Roman" w:cs="Times New Roman"/>
            <w:i/>
            <w:iCs/>
            <w:sz w:val="22"/>
            <w:szCs w:val="22"/>
            <w:lang w:val="en-US"/>
          </w:rPr>
          <w:t>mail</w:t>
        </w:r>
        <w:r w:rsidR="00630EB5" w:rsidRPr="00630EB5">
          <w:rPr>
            <w:rStyle w:val="a3"/>
            <w:rFonts w:ascii="Times New Roman" w:hAnsi="Times New Roman" w:cs="Times New Roman"/>
            <w:i/>
            <w:iCs/>
            <w:sz w:val="22"/>
            <w:szCs w:val="22"/>
          </w:rPr>
          <w:t>.</w:t>
        </w:r>
        <w:r w:rsidR="00630EB5">
          <w:rPr>
            <w:rStyle w:val="a3"/>
            <w:rFonts w:ascii="Times New Roman" w:hAnsi="Times New Roman" w:cs="Times New Roman"/>
            <w:i/>
            <w:iCs/>
            <w:sz w:val="22"/>
            <w:szCs w:val="22"/>
            <w:lang w:val="en-US"/>
          </w:rPr>
          <w:t>ru</w:t>
        </w:r>
      </w:hyperlink>
    </w:p>
    <w:p w:rsidR="00153342" w:rsidRPr="00630EB5" w:rsidRDefault="00153342" w:rsidP="00803F33">
      <w:pPr>
        <w:pStyle w:val="a4"/>
        <w:spacing w:line="300" w:lineRule="auto"/>
        <w:jc w:val="center"/>
        <w:rPr>
          <w:rFonts w:ascii="Times New Roman" w:hAnsi="Times New Roman" w:cs="Times New Roman"/>
          <w:i/>
          <w:iCs/>
          <w:sz w:val="22"/>
          <w:szCs w:val="22"/>
        </w:rPr>
      </w:pPr>
    </w:p>
    <w:p w:rsidR="00153342" w:rsidRDefault="00630EB5" w:rsidP="00803F33">
      <w:pPr>
        <w:pStyle w:val="a4"/>
        <w:spacing w:line="300" w:lineRule="auto"/>
        <w:ind w:firstLineChars="327" w:firstLine="654"/>
        <w:jc w:val="both"/>
        <w:rPr>
          <w:rFonts w:ascii="Times New Roman" w:hAnsi="Times New Roman" w:cs="Times New Roman"/>
          <w:i/>
          <w:iCs/>
        </w:rPr>
      </w:pPr>
      <w:r>
        <w:rPr>
          <w:rFonts w:ascii="Times New Roman" w:hAnsi="Times New Roman" w:cs="Times New Roman"/>
          <w:i/>
          <w:iCs/>
        </w:rPr>
        <w:t>Рассматривается задача прогнозирования условий распространения СДВ при возмущенных условиях, позволяющие производить перерасчет эффекта возмущенности с трассы на трассу.</w:t>
      </w:r>
      <w:r>
        <w:rPr>
          <w:rFonts w:ascii="Times New Roman" w:hAnsi="Times New Roman" w:cs="Times New Roman"/>
          <w:sz w:val="22"/>
          <w:szCs w:val="22"/>
        </w:rPr>
        <w:t xml:space="preserve"> </w:t>
      </w:r>
      <w:r>
        <w:rPr>
          <w:rFonts w:ascii="Times New Roman" w:hAnsi="Times New Roman" w:cs="Times New Roman"/>
          <w:i/>
          <w:iCs/>
        </w:rPr>
        <w:t>Представлено пороговое  значение плотности потока рентгеновского излучения,</w:t>
      </w:r>
      <w:r w:rsidR="00DF1CE2">
        <w:rPr>
          <w:rFonts w:ascii="Times New Roman" w:hAnsi="Times New Roman" w:cs="Times New Roman"/>
          <w:i/>
          <w:iCs/>
        </w:rPr>
        <w:t xml:space="preserve"> </w:t>
      </w:r>
      <w:r>
        <w:rPr>
          <w:rFonts w:ascii="Times New Roman" w:hAnsi="Times New Roman" w:cs="Times New Roman"/>
          <w:i/>
          <w:iCs/>
        </w:rPr>
        <w:t>при котором может наблюдаться изменение фазы принимаемого сигнала.</w:t>
      </w:r>
    </w:p>
    <w:p w:rsidR="00153342" w:rsidRPr="00630EB5" w:rsidRDefault="00153342" w:rsidP="00803F33">
      <w:pPr>
        <w:pStyle w:val="a4"/>
        <w:spacing w:line="300" w:lineRule="auto"/>
        <w:jc w:val="center"/>
        <w:rPr>
          <w:rFonts w:ascii="Times New Roman" w:hAnsi="Times New Roman" w:cs="Times New Roman"/>
          <w:i/>
          <w:iCs/>
          <w:sz w:val="22"/>
          <w:szCs w:val="22"/>
        </w:rPr>
      </w:pPr>
    </w:p>
    <w:p w:rsidR="00153342" w:rsidRDefault="00630EB5" w:rsidP="00803F33">
      <w:pPr>
        <w:pStyle w:val="a4"/>
        <w:spacing w:line="300" w:lineRule="auto"/>
        <w:jc w:val="center"/>
        <w:rPr>
          <w:rFonts w:ascii="Times New Roman" w:hAnsi="Times New Roman"/>
          <w:b/>
          <w:bCs/>
          <w:sz w:val="22"/>
          <w:szCs w:val="22"/>
          <w:lang w:val="en-US"/>
        </w:rPr>
      </w:pPr>
      <w:r>
        <w:rPr>
          <w:rFonts w:ascii="Times New Roman" w:hAnsi="Times New Roman"/>
          <w:b/>
          <w:bCs/>
          <w:sz w:val="22"/>
          <w:szCs w:val="22"/>
          <w:lang w:val="en-US"/>
        </w:rPr>
        <w:t>INFLUENCE OF SUDDEN IONOSPHERIC DISTURBANCES</w:t>
      </w:r>
    </w:p>
    <w:p w:rsidR="00153342" w:rsidRDefault="00630EB5" w:rsidP="00803F33">
      <w:pPr>
        <w:pStyle w:val="a4"/>
        <w:spacing w:line="300" w:lineRule="auto"/>
        <w:jc w:val="center"/>
        <w:rPr>
          <w:rFonts w:ascii="Times New Roman" w:hAnsi="Times New Roman"/>
          <w:b/>
          <w:bCs/>
          <w:sz w:val="22"/>
          <w:szCs w:val="22"/>
          <w:lang w:val="en-US"/>
        </w:rPr>
      </w:pPr>
      <w:r>
        <w:rPr>
          <w:rFonts w:ascii="Times New Roman" w:hAnsi="Times New Roman"/>
          <w:b/>
          <w:bCs/>
          <w:sz w:val="22"/>
          <w:szCs w:val="22"/>
          <w:lang w:val="en-US"/>
        </w:rPr>
        <w:t>ON D REGION OF THE IONOSPHERE</w:t>
      </w:r>
    </w:p>
    <w:p w:rsidR="00153342" w:rsidRDefault="00153342" w:rsidP="00803F33">
      <w:pPr>
        <w:pStyle w:val="a4"/>
        <w:spacing w:line="300" w:lineRule="auto"/>
        <w:jc w:val="center"/>
        <w:rPr>
          <w:rFonts w:ascii="Times New Roman" w:hAnsi="Times New Roman"/>
          <w:b/>
          <w:bCs/>
          <w:sz w:val="22"/>
          <w:szCs w:val="22"/>
          <w:lang w:val="en-US"/>
        </w:rPr>
      </w:pPr>
    </w:p>
    <w:p w:rsidR="00153342" w:rsidRDefault="00630EB5" w:rsidP="00803F33">
      <w:pPr>
        <w:pStyle w:val="a4"/>
        <w:spacing w:line="300" w:lineRule="auto"/>
        <w:ind w:firstLineChars="109" w:firstLine="241"/>
        <w:jc w:val="center"/>
        <w:rPr>
          <w:rFonts w:ascii="Times New Roman" w:hAnsi="Times New Roman"/>
          <w:b/>
          <w:bCs/>
          <w:sz w:val="22"/>
          <w:szCs w:val="22"/>
          <w:lang w:val="en-US"/>
        </w:rPr>
      </w:pPr>
      <w:r>
        <w:rPr>
          <w:rFonts w:ascii="Times New Roman" w:hAnsi="Times New Roman"/>
          <w:b/>
          <w:bCs/>
          <w:sz w:val="22"/>
          <w:szCs w:val="22"/>
          <w:lang w:val="en-US"/>
        </w:rPr>
        <w:t xml:space="preserve">V.I. </w:t>
      </w:r>
      <w:proofErr w:type="spellStart"/>
      <w:r>
        <w:rPr>
          <w:rFonts w:ascii="Times New Roman" w:hAnsi="Times New Roman"/>
          <w:b/>
          <w:bCs/>
          <w:sz w:val="22"/>
          <w:szCs w:val="22"/>
          <w:lang w:val="en-US"/>
        </w:rPr>
        <w:t>Nesterov</w:t>
      </w:r>
      <w:proofErr w:type="spellEnd"/>
    </w:p>
    <w:p w:rsidR="00153342" w:rsidRDefault="00630EB5" w:rsidP="00803F33">
      <w:pPr>
        <w:pStyle w:val="a4"/>
        <w:spacing w:line="300" w:lineRule="auto"/>
        <w:jc w:val="center"/>
        <w:rPr>
          <w:rFonts w:ascii="Times New Roman" w:hAnsi="Times New Roman"/>
          <w:i/>
          <w:iCs/>
          <w:sz w:val="22"/>
          <w:szCs w:val="22"/>
          <w:lang w:val="en-US"/>
        </w:rPr>
      </w:pPr>
      <w:r>
        <w:rPr>
          <w:rFonts w:ascii="Times New Roman" w:hAnsi="Times New Roman"/>
          <w:i/>
          <w:iCs/>
          <w:sz w:val="22"/>
          <w:szCs w:val="22"/>
          <w:lang w:val="en-US"/>
        </w:rPr>
        <w:t>Pacific National University (Khabarovsk)</w:t>
      </w:r>
    </w:p>
    <w:p w:rsidR="00153342" w:rsidRDefault="00AD2E24" w:rsidP="00803F33">
      <w:pPr>
        <w:pStyle w:val="a4"/>
        <w:spacing w:line="300" w:lineRule="auto"/>
        <w:jc w:val="center"/>
        <w:rPr>
          <w:rFonts w:ascii="Times New Roman" w:hAnsi="Times New Roman" w:cs="Times New Roman"/>
          <w:i/>
          <w:iCs/>
          <w:sz w:val="22"/>
          <w:szCs w:val="22"/>
          <w:lang w:val="en-US"/>
        </w:rPr>
      </w:pPr>
      <w:hyperlink r:id="rId7" w:history="1">
        <w:r w:rsidR="00630EB5">
          <w:rPr>
            <w:rStyle w:val="a3"/>
            <w:rFonts w:ascii="Times New Roman" w:hAnsi="Times New Roman" w:cs="Times New Roman"/>
            <w:i/>
            <w:iCs/>
            <w:sz w:val="22"/>
            <w:szCs w:val="22"/>
            <w:lang w:val="en-US"/>
          </w:rPr>
          <w:t>vinestor@mail.ru</w:t>
        </w:r>
      </w:hyperlink>
    </w:p>
    <w:p w:rsidR="00153342" w:rsidRDefault="00153342" w:rsidP="00803F33">
      <w:pPr>
        <w:pStyle w:val="a4"/>
        <w:spacing w:line="300" w:lineRule="auto"/>
        <w:jc w:val="center"/>
        <w:rPr>
          <w:rFonts w:ascii="Times New Roman" w:hAnsi="Times New Roman"/>
          <w:i/>
          <w:iCs/>
          <w:sz w:val="22"/>
          <w:szCs w:val="22"/>
          <w:lang w:val="en-US"/>
        </w:rPr>
      </w:pPr>
    </w:p>
    <w:p w:rsidR="00153342" w:rsidRPr="00DF1CE2" w:rsidRDefault="00630EB5" w:rsidP="00DF1CE2">
      <w:pPr>
        <w:pStyle w:val="a4"/>
        <w:spacing w:line="300" w:lineRule="auto"/>
        <w:ind w:firstLineChars="327" w:firstLine="654"/>
        <w:jc w:val="both"/>
        <w:rPr>
          <w:rFonts w:ascii="Times New Roman" w:hAnsi="Times New Roman" w:cs="Times New Roman"/>
          <w:i/>
          <w:iCs/>
          <w:lang w:val="en-US"/>
        </w:rPr>
      </w:pPr>
      <w:r w:rsidRPr="00DF1CE2">
        <w:rPr>
          <w:rFonts w:ascii="Times New Roman" w:hAnsi="Times New Roman"/>
          <w:i/>
          <w:iCs/>
          <w:lang w:val="en-US"/>
        </w:rPr>
        <w:t>The problem of forecasting the conditions for the propagation of VLF under disturbed conditions is considered, which makes it possible to recalculate the effect of disturbance from track to track. The thres</w:t>
      </w:r>
      <w:r w:rsidRPr="00DF1CE2">
        <w:rPr>
          <w:rFonts w:ascii="Times New Roman" w:hAnsi="Times New Roman"/>
          <w:i/>
          <w:iCs/>
          <w:lang w:val="en-US"/>
        </w:rPr>
        <w:t>h</w:t>
      </w:r>
      <w:r w:rsidRPr="00DF1CE2">
        <w:rPr>
          <w:rFonts w:ascii="Times New Roman" w:hAnsi="Times New Roman"/>
          <w:i/>
          <w:iCs/>
          <w:lang w:val="en-US"/>
        </w:rPr>
        <w:t>old value of the X-ray flux density at which a change in the phase of the received signal can be observed is presented.</w:t>
      </w:r>
    </w:p>
    <w:p w:rsidR="00153342" w:rsidRDefault="00153342" w:rsidP="00803F33">
      <w:pPr>
        <w:pStyle w:val="a4"/>
        <w:spacing w:line="300" w:lineRule="auto"/>
        <w:jc w:val="center"/>
        <w:rPr>
          <w:rFonts w:ascii="Times New Roman" w:hAnsi="Times New Roman" w:cs="Times New Roman"/>
          <w:i/>
          <w:iCs/>
          <w:sz w:val="22"/>
          <w:szCs w:val="22"/>
          <w:lang w:val="en-US"/>
        </w:rPr>
      </w:pPr>
    </w:p>
    <w:p w:rsidR="00153342" w:rsidRDefault="00153342" w:rsidP="00803F33">
      <w:pPr>
        <w:pStyle w:val="a4"/>
        <w:spacing w:line="300" w:lineRule="auto"/>
        <w:jc w:val="center"/>
        <w:rPr>
          <w:rFonts w:ascii="Times New Roman" w:hAnsi="Times New Roman" w:cs="Times New Roman"/>
          <w:i/>
          <w:iCs/>
          <w:sz w:val="22"/>
          <w:szCs w:val="22"/>
          <w:lang w:val="en-US"/>
        </w:rPr>
      </w:pPr>
    </w:p>
    <w:p w:rsidR="00153342" w:rsidRDefault="00153342" w:rsidP="00803F33">
      <w:pPr>
        <w:pStyle w:val="a4"/>
        <w:spacing w:line="300" w:lineRule="auto"/>
        <w:jc w:val="center"/>
        <w:rPr>
          <w:rFonts w:ascii="Times New Roman" w:hAnsi="Times New Roman" w:cs="Times New Roman"/>
          <w:i/>
          <w:iCs/>
          <w:sz w:val="22"/>
          <w:szCs w:val="22"/>
          <w:lang w:val="en-US"/>
        </w:rPr>
      </w:pPr>
    </w:p>
    <w:p w:rsidR="00153342" w:rsidRDefault="00630EB5" w:rsidP="00803F33">
      <w:pPr>
        <w:pStyle w:val="a4"/>
        <w:spacing w:line="300" w:lineRule="auto"/>
        <w:ind w:firstLineChars="85" w:firstLine="238"/>
        <w:jc w:val="both"/>
        <w:outlineLvl w:val="0"/>
        <w:rPr>
          <w:rFonts w:ascii="Times New Roman" w:hAnsi="Times New Roman" w:cs="Times New Roman"/>
          <w:sz w:val="22"/>
          <w:szCs w:val="22"/>
        </w:rPr>
      </w:pPr>
      <w:r w:rsidRPr="00630EB5">
        <w:rPr>
          <w:rFonts w:ascii="Times New Roman" w:hAnsi="Times New Roman" w:cs="Times New Roman"/>
          <w:sz w:val="28"/>
          <w:szCs w:val="28"/>
          <w:lang w:val="en-US"/>
        </w:rPr>
        <w:tab/>
      </w:r>
      <w:r>
        <w:rPr>
          <w:rFonts w:ascii="Times New Roman" w:hAnsi="Times New Roman" w:cs="Times New Roman"/>
          <w:sz w:val="22"/>
          <w:szCs w:val="22"/>
        </w:rPr>
        <w:t>На ионизацию нижней ионосферы существенное воздействие оказывают галактические ко</w:t>
      </w:r>
      <w:r>
        <w:rPr>
          <w:rFonts w:ascii="Times New Roman" w:hAnsi="Times New Roman" w:cs="Times New Roman"/>
          <w:sz w:val="22"/>
          <w:szCs w:val="22"/>
        </w:rPr>
        <w:t>с</w:t>
      </w:r>
      <w:r>
        <w:rPr>
          <w:rFonts w:ascii="Times New Roman" w:hAnsi="Times New Roman" w:cs="Times New Roman"/>
          <w:sz w:val="22"/>
          <w:szCs w:val="22"/>
        </w:rPr>
        <w:t>мические лучи. Галактические космические  лучи - это  поток заряженных ядер высокой энергии. Он проникает через всю толщу верхней атмосферы практически без потерь и является основным исто</w:t>
      </w:r>
      <w:r>
        <w:rPr>
          <w:rFonts w:ascii="Times New Roman" w:hAnsi="Times New Roman" w:cs="Times New Roman"/>
          <w:sz w:val="22"/>
          <w:szCs w:val="22"/>
        </w:rPr>
        <w:t>ч</w:t>
      </w:r>
      <w:r>
        <w:rPr>
          <w:rFonts w:ascii="Times New Roman" w:hAnsi="Times New Roman" w:cs="Times New Roman"/>
          <w:sz w:val="22"/>
          <w:szCs w:val="22"/>
        </w:rPr>
        <w:t>ником ионизации на высотах ниже 60 км. Верхняя ионосфера для галактических космических лучей прозрачна [1].</w:t>
      </w:r>
    </w:p>
    <w:p w:rsidR="00153342" w:rsidRDefault="00630EB5" w:rsidP="00803F33">
      <w:pPr>
        <w:pStyle w:val="a4"/>
        <w:spacing w:line="300" w:lineRule="auto"/>
        <w:ind w:firstLineChars="85" w:firstLine="187"/>
        <w:jc w:val="both"/>
        <w:rPr>
          <w:rFonts w:ascii="Times New Roman" w:hAnsi="Times New Roman" w:cs="Times New Roman"/>
          <w:sz w:val="22"/>
          <w:szCs w:val="22"/>
        </w:rPr>
      </w:pPr>
      <w:r>
        <w:rPr>
          <w:rFonts w:ascii="Times New Roman" w:hAnsi="Times New Roman" w:cs="Times New Roman"/>
          <w:sz w:val="22"/>
          <w:szCs w:val="22"/>
        </w:rPr>
        <w:tab/>
        <w:t>Задача прогнозирования условий распространения СДВ с учетом возмущенной ионосферы представляет собой важное практическое значение. Более оперативным и простым методом диагн</w:t>
      </w:r>
      <w:r>
        <w:rPr>
          <w:rFonts w:ascii="Times New Roman" w:hAnsi="Times New Roman" w:cs="Times New Roman"/>
          <w:sz w:val="22"/>
          <w:szCs w:val="22"/>
        </w:rPr>
        <w:t>о</w:t>
      </w:r>
      <w:r>
        <w:rPr>
          <w:rFonts w:ascii="Times New Roman" w:hAnsi="Times New Roman" w:cs="Times New Roman"/>
          <w:sz w:val="22"/>
          <w:szCs w:val="22"/>
        </w:rPr>
        <w:t>стики и определения параметров возмущенности, а также прогнозирования условий распространения представляет метод, основанный на текущем анализе СДВ-данных от сети контрольных трасс. Осн</w:t>
      </w:r>
      <w:r>
        <w:rPr>
          <w:rFonts w:ascii="Times New Roman" w:hAnsi="Times New Roman" w:cs="Times New Roman"/>
          <w:sz w:val="22"/>
          <w:szCs w:val="22"/>
        </w:rPr>
        <w:t>о</w:t>
      </w:r>
      <w:r>
        <w:rPr>
          <w:rFonts w:ascii="Times New Roman" w:hAnsi="Times New Roman" w:cs="Times New Roman"/>
          <w:sz w:val="22"/>
          <w:szCs w:val="22"/>
        </w:rPr>
        <w:t>вой такого прогнозирования являются эмпирические модели возмущений, связывающие изменения эффективных характеристик  нижней ионосферы с интенсивностью ионизирующих потоков  и позв</w:t>
      </w:r>
      <w:r>
        <w:rPr>
          <w:rFonts w:ascii="Times New Roman" w:hAnsi="Times New Roman" w:cs="Times New Roman"/>
          <w:sz w:val="22"/>
          <w:szCs w:val="22"/>
        </w:rPr>
        <w:t>о</w:t>
      </w:r>
      <w:r>
        <w:rPr>
          <w:rFonts w:ascii="Times New Roman" w:hAnsi="Times New Roman" w:cs="Times New Roman"/>
          <w:sz w:val="22"/>
          <w:szCs w:val="22"/>
        </w:rPr>
        <w:t>ляющие производить перерасчет эффекта возмущенности с трассы на трассу [2].</w:t>
      </w:r>
    </w:p>
    <w:p w:rsidR="00153342" w:rsidRDefault="00630EB5" w:rsidP="00803F33">
      <w:pPr>
        <w:pStyle w:val="a4"/>
        <w:spacing w:line="300" w:lineRule="auto"/>
        <w:ind w:firstLineChars="327" w:firstLine="719"/>
        <w:jc w:val="both"/>
        <w:rPr>
          <w:rFonts w:ascii="Times New Roman" w:hAnsi="Times New Roman" w:cs="Times New Roman"/>
          <w:sz w:val="22"/>
          <w:szCs w:val="22"/>
        </w:rPr>
      </w:pPr>
      <w:r>
        <w:rPr>
          <w:rFonts w:ascii="Times New Roman" w:hAnsi="Times New Roman" w:cs="Times New Roman"/>
          <w:sz w:val="22"/>
          <w:szCs w:val="22"/>
        </w:rPr>
        <w:t>Поскольку энергия вспышки распространяется со скоростью света, время возникновения в</w:t>
      </w:r>
      <w:r>
        <w:rPr>
          <w:rFonts w:ascii="Times New Roman" w:hAnsi="Times New Roman" w:cs="Times New Roman"/>
          <w:sz w:val="22"/>
          <w:szCs w:val="22"/>
        </w:rPr>
        <w:t>ы</w:t>
      </w:r>
      <w:r>
        <w:rPr>
          <w:rFonts w:ascii="Times New Roman" w:hAnsi="Times New Roman" w:cs="Times New Roman"/>
          <w:sz w:val="22"/>
          <w:szCs w:val="22"/>
        </w:rPr>
        <w:t xml:space="preserve">зываемых ею возмущений в ионосфере совпадает со временем начала вспышки, а вызываемые ею внезапные фазовые аномалии сильно  коррелированы в значительно разнесенных точках освещенной полусферы. </w:t>
      </w:r>
      <w:proofErr w:type="gramStart"/>
      <w:r>
        <w:rPr>
          <w:rFonts w:ascii="Times New Roman" w:hAnsi="Times New Roman" w:cs="Times New Roman"/>
          <w:sz w:val="22"/>
          <w:szCs w:val="22"/>
        </w:rPr>
        <w:t>Исходя из этого трудно прогнозировать</w:t>
      </w:r>
      <w:proofErr w:type="gramEnd"/>
      <w:r>
        <w:rPr>
          <w:rFonts w:ascii="Times New Roman" w:hAnsi="Times New Roman" w:cs="Times New Roman"/>
          <w:sz w:val="22"/>
          <w:szCs w:val="22"/>
        </w:rPr>
        <w:t xml:space="preserve"> возникновение внезапных ионосферных возм</w:t>
      </w:r>
      <w:r>
        <w:rPr>
          <w:rFonts w:ascii="Times New Roman" w:hAnsi="Times New Roman" w:cs="Times New Roman"/>
          <w:sz w:val="22"/>
          <w:szCs w:val="22"/>
        </w:rPr>
        <w:t>у</w:t>
      </w:r>
      <w:r>
        <w:rPr>
          <w:rFonts w:ascii="Times New Roman" w:hAnsi="Times New Roman" w:cs="Times New Roman"/>
          <w:sz w:val="22"/>
          <w:szCs w:val="22"/>
        </w:rPr>
        <w:t xml:space="preserve">щений (ВИВ) по измерениям фазы СДВ радиостанций. </w:t>
      </w:r>
    </w:p>
    <w:p w:rsidR="00153342" w:rsidRDefault="00630EB5" w:rsidP="00803F33">
      <w:pPr>
        <w:pStyle w:val="a4"/>
        <w:spacing w:line="300" w:lineRule="auto"/>
        <w:ind w:firstLineChars="327" w:firstLine="719"/>
        <w:jc w:val="both"/>
        <w:rPr>
          <w:rFonts w:ascii="Times New Roman" w:hAnsi="Times New Roman" w:cs="Times New Roman"/>
          <w:sz w:val="22"/>
          <w:szCs w:val="22"/>
        </w:rPr>
      </w:pPr>
      <w:r>
        <w:rPr>
          <w:rFonts w:ascii="Times New Roman" w:hAnsi="Times New Roman" w:cs="Times New Roman"/>
          <w:sz w:val="22"/>
          <w:szCs w:val="22"/>
        </w:rPr>
        <w:t>В работе [3] указывается, что зарегистрировано сильное искажение фаз принимаемых  СДВ сигналов, связанное с рентгеновским излучением солнечных вспышек. Также указывается, что пр</w:t>
      </w:r>
      <w:r>
        <w:rPr>
          <w:rFonts w:ascii="Times New Roman" w:hAnsi="Times New Roman" w:cs="Times New Roman"/>
          <w:sz w:val="22"/>
          <w:szCs w:val="22"/>
        </w:rPr>
        <w:t>о</w:t>
      </w:r>
      <w:r>
        <w:rPr>
          <w:rFonts w:ascii="Times New Roman" w:hAnsi="Times New Roman" w:cs="Times New Roman"/>
          <w:sz w:val="22"/>
          <w:szCs w:val="22"/>
        </w:rPr>
        <w:lastRenderedPageBreak/>
        <w:t>веденные модельные расчеты полей СДВ указывают на увеличение в 20 раз электронной концентр</w:t>
      </w:r>
      <w:r>
        <w:rPr>
          <w:rFonts w:ascii="Times New Roman" w:hAnsi="Times New Roman" w:cs="Times New Roman"/>
          <w:sz w:val="22"/>
          <w:szCs w:val="22"/>
        </w:rPr>
        <w:t>а</w:t>
      </w:r>
      <w:r>
        <w:rPr>
          <w:rFonts w:ascii="Times New Roman" w:hAnsi="Times New Roman" w:cs="Times New Roman"/>
          <w:sz w:val="22"/>
          <w:szCs w:val="22"/>
        </w:rPr>
        <w:t>ции во время вспышки и понижение ионосферы с образованием слоя</w:t>
      </w:r>
      <w:proofErr w:type="gramStart"/>
      <w:r>
        <w:rPr>
          <w:rFonts w:ascii="Times New Roman" w:hAnsi="Times New Roman" w:cs="Times New Roman"/>
          <w:sz w:val="22"/>
          <w:szCs w:val="22"/>
        </w:rPr>
        <w:t xml:space="preserve"> </w:t>
      </w:r>
      <w:r>
        <w:rPr>
          <w:rFonts w:ascii="Times New Roman" w:hAnsi="Times New Roman" w:cs="Times New Roman"/>
          <w:i/>
          <w:iCs/>
          <w:sz w:val="22"/>
          <w:szCs w:val="22"/>
        </w:rPr>
        <w:t>С</w:t>
      </w:r>
      <w:proofErr w:type="gramEnd"/>
      <w:r>
        <w:rPr>
          <w:rFonts w:ascii="Times New Roman" w:hAnsi="Times New Roman" w:cs="Times New Roman"/>
          <w:sz w:val="22"/>
          <w:szCs w:val="22"/>
        </w:rPr>
        <w:t xml:space="preserve"> в средних широтах во время магнитной бури, что свидетельствует об инжекции электронов в ионосферу с энергиями десятки, а, возможно, и сотни кэВ.</w:t>
      </w:r>
    </w:p>
    <w:p w:rsidR="00153342" w:rsidRDefault="00630EB5" w:rsidP="00803F33">
      <w:pPr>
        <w:pStyle w:val="a4"/>
        <w:spacing w:line="300" w:lineRule="auto"/>
        <w:ind w:firstLineChars="85" w:firstLine="187"/>
        <w:jc w:val="both"/>
        <w:rPr>
          <w:rFonts w:ascii="Times New Roman" w:hAnsi="Times New Roman" w:cs="Times New Roman"/>
          <w:sz w:val="22"/>
          <w:szCs w:val="22"/>
        </w:rPr>
      </w:pPr>
      <w:r>
        <w:rPr>
          <w:rFonts w:ascii="Times New Roman" w:hAnsi="Times New Roman" w:cs="Times New Roman"/>
          <w:sz w:val="22"/>
          <w:szCs w:val="22"/>
        </w:rPr>
        <w:tab/>
        <w:t xml:space="preserve">В [4 - 5] приведены  эмпирические модели при внезапной фазовой аномалии. В [4] </w:t>
      </w:r>
      <w:proofErr w:type="gramStart"/>
      <w:r>
        <w:rPr>
          <w:rFonts w:ascii="Times New Roman" w:hAnsi="Times New Roman" w:cs="Times New Roman"/>
          <w:sz w:val="22"/>
          <w:szCs w:val="22"/>
        </w:rPr>
        <w:t>приводятся результаты нормировки при анализе событий ВИВ</w:t>
      </w:r>
      <w:proofErr w:type="gramEnd"/>
      <w:r>
        <w:rPr>
          <w:rFonts w:ascii="Times New Roman" w:hAnsi="Times New Roman" w:cs="Times New Roman"/>
          <w:sz w:val="22"/>
          <w:szCs w:val="22"/>
        </w:rPr>
        <w:t>:</w:t>
      </w:r>
    </w:p>
    <w:p w:rsidR="00153342" w:rsidRDefault="00630EB5" w:rsidP="00803F33">
      <w:pPr>
        <w:pStyle w:val="a4"/>
        <w:spacing w:line="300" w:lineRule="auto"/>
        <w:ind w:firstLine="709"/>
        <w:jc w:val="both"/>
        <w:rPr>
          <w:rFonts w:ascii="Times New Roman" w:hAnsi="Times New Roman" w:cs="Times New Roman"/>
          <w:i/>
          <w:sz w:val="22"/>
          <w:szCs w:val="22"/>
        </w:rPr>
      </w:pPr>
      <m:oMath>
        <m:r>
          <w:rPr>
            <w:rFonts w:ascii="Cambria Math" w:hAnsi="Times New Roman" w:cs="Times New Roman"/>
            <w:sz w:val="22"/>
            <w:szCs w:val="22"/>
          </w:rPr>
          <m:t>∆</m:t>
        </m:r>
        <m:sSub>
          <m:sSubPr>
            <m:ctrlPr>
              <w:rPr>
                <w:rFonts w:ascii="Cambria Math" w:hAnsi="Times New Roman" w:cs="Times New Roman"/>
                <w:i/>
                <w:sz w:val="22"/>
                <w:szCs w:val="22"/>
              </w:rPr>
            </m:ctrlPr>
          </m:sSubPr>
          <m:e>
            <m:r>
              <w:rPr>
                <w:rFonts w:ascii="Cambria Math" w:hAnsi="Cambria Math" w:cs="Times New Roman"/>
                <w:sz w:val="22"/>
                <w:szCs w:val="22"/>
              </w:rPr>
              <m:t>φ</m:t>
            </m:r>
          </m:e>
          <m:sub>
            <m:r>
              <w:rPr>
                <w:rFonts w:ascii="Cambria Math" w:hAnsi="Times New Roman" w:cs="Times New Roman"/>
                <w:sz w:val="22"/>
                <w:szCs w:val="22"/>
              </w:rPr>
              <m:t>расч</m:t>
            </m:r>
          </m:sub>
        </m:sSub>
        <m:r>
          <w:rPr>
            <w:rFonts w:ascii="Cambria Math" w:hAnsi="Times New Roman" w:cs="Times New Roman"/>
            <w:sz w:val="22"/>
            <w:szCs w:val="22"/>
          </w:rPr>
          <m:t>=</m:t>
        </m:r>
        <m:r>
          <w:rPr>
            <w:rFonts w:ascii="Cambria Math" w:hAnsi="Times New Roman" w:cs="Times New Roman"/>
            <w:sz w:val="22"/>
            <w:szCs w:val="22"/>
          </w:rPr>
          <m:t>∆</m:t>
        </m:r>
        <m:sSub>
          <m:sSubPr>
            <m:ctrlPr>
              <w:rPr>
                <w:rFonts w:ascii="Cambria Math" w:hAnsi="Times New Roman" w:cs="Times New Roman"/>
                <w:i/>
                <w:sz w:val="22"/>
                <w:szCs w:val="22"/>
              </w:rPr>
            </m:ctrlPr>
          </m:sSubPr>
          <m:e>
            <m:r>
              <w:rPr>
                <w:rFonts w:ascii="Cambria Math" w:hAnsi="Cambria Math" w:cs="Times New Roman"/>
                <w:sz w:val="22"/>
                <w:szCs w:val="22"/>
              </w:rPr>
              <m:t>φ</m:t>
            </m:r>
          </m:e>
          <m:sub>
            <m:r>
              <w:rPr>
                <w:rFonts w:ascii="Cambria Math" w:hAnsi="Times New Roman" w:cs="Times New Roman"/>
                <w:sz w:val="22"/>
                <w:szCs w:val="22"/>
              </w:rPr>
              <m:t>конт</m:t>
            </m:r>
          </m:sub>
        </m:sSub>
        <m:f>
          <m:fPr>
            <m:ctrlPr>
              <w:rPr>
                <w:rFonts w:ascii="Cambria Math" w:hAnsi="Times New Roman" w:cs="Times New Roman"/>
                <w:i/>
                <w:sz w:val="22"/>
                <w:szCs w:val="22"/>
                <w:lang w:val="en-US"/>
              </w:rPr>
            </m:ctrlPr>
          </m:fPr>
          <m:num>
            <m:sSub>
              <m:sSubPr>
                <m:ctrlPr>
                  <w:rPr>
                    <w:rFonts w:ascii="Cambria Math" w:hAnsi="Times New Roman" w:cs="Times New Roman"/>
                    <w:i/>
                    <w:sz w:val="22"/>
                    <w:szCs w:val="22"/>
                    <w:lang w:val="en-US"/>
                  </w:rPr>
                </m:ctrlPr>
              </m:sSubPr>
              <m:e>
                <m:r>
                  <w:rPr>
                    <w:rFonts w:ascii="Cambria Math" w:hAnsi="Cambria Math" w:cs="Times New Roman"/>
                    <w:sz w:val="22"/>
                    <w:szCs w:val="22"/>
                    <w:lang w:val="en-US"/>
                  </w:rPr>
                  <m:t>R</m:t>
                </m:r>
              </m:e>
              <m:sub>
                <m:r>
                  <w:rPr>
                    <w:rFonts w:ascii="Cambria Math" w:hAnsi="Cambria Math" w:cs="Times New Roman"/>
                    <w:sz w:val="22"/>
                    <w:szCs w:val="22"/>
                    <w:lang w:val="en-US"/>
                  </w:rPr>
                  <m:t>i</m:t>
                </m:r>
              </m:sub>
            </m:sSub>
            <m:sSub>
              <m:sSubPr>
                <m:ctrlPr>
                  <w:rPr>
                    <w:rFonts w:ascii="Cambria Math" w:hAnsi="Times New Roman" w:cs="Times New Roman"/>
                    <w:i/>
                    <w:sz w:val="22"/>
                    <w:szCs w:val="22"/>
                    <w:lang w:val="en-US"/>
                  </w:rPr>
                </m:ctrlPr>
              </m:sSubPr>
              <m:e>
                <m:r>
                  <w:rPr>
                    <w:rFonts w:ascii="Cambria Math" w:hAnsi="Cambria Math" w:cs="Times New Roman"/>
                    <w:sz w:val="22"/>
                    <w:szCs w:val="22"/>
                    <w:lang w:val="en-US"/>
                  </w:rPr>
                  <m:t>f</m:t>
                </m:r>
              </m:e>
              <m:sub>
                <m:r>
                  <w:rPr>
                    <w:rFonts w:ascii="Cambria Math" w:hAnsi="Cambria Math" w:cs="Times New Roman"/>
                    <w:sz w:val="22"/>
                    <w:szCs w:val="22"/>
                    <w:lang w:val="en-US"/>
                  </w:rPr>
                  <m:t>k</m:t>
                </m:r>
              </m:sub>
            </m:sSub>
          </m:num>
          <m:den>
            <m:sSub>
              <m:sSubPr>
                <m:ctrlPr>
                  <w:rPr>
                    <w:rFonts w:ascii="Cambria Math" w:hAnsi="Times New Roman" w:cs="Times New Roman"/>
                    <w:i/>
                    <w:sz w:val="22"/>
                    <w:szCs w:val="22"/>
                    <w:lang w:val="en-US"/>
                  </w:rPr>
                </m:ctrlPr>
              </m:sSubPr>
              <m:e>
                <m:r>
                  <w:rPr>
                    <w:rFonts w:ascii="Cambria Math" w:hAnsi="Cambria Math" w:cs="Times New Roman"/>
                    <w:sz w:val="22"/>
                    <w:szCs w:val="22"/>
                    <w:lang w:val="en-US"/>
                  </w:rPr>
                  <m:t>R</m:t>
                </m:r>
              </m:e>
              <m:sub>
                <m:r>
                  <w:rPr>
                    <w:rFonts w:ascii="Cambria Math" w:hAnsi="Cambria Math" w:cs="Times New Roman"/>
                    <w:sz w:val="22"/>
                    <w:szCs w:val="22"/>
                    <w:lang w:val="en-US"/>
                  </w:rPr>
                  <m:t>k</m:t>
                </m:r>
              </m:sub>
            </m:sSub>
            <m:sSub>
              <m:sSubPr>
                <m:ctrlPr>
                  <w:rPr>
                    <w:rFonts w:ascii="Cambria Math" w:hAnsi="Times New Roman" w:cs="Times New Roman"/>
                    <w:i/>
                    <w:sz w:val="22"/>
                    <w:szCs w:val="22"/>
                    <w:lang w:val="en-US"/>
                  </w:rPr>
                </m:ctrlPr>
              </m:sSubPr>
              <m:e>
                <m:r>
                  <w:rPr>
                    <w:rFonts w:ascii="Cambria Math" w:hAnsi="Cambria Math" w:cs="Times New Roman"/>
                    <w:sz w:val="22"/>
                    <w:szCs w:val="22"/>
                    <w:lang w:val="en-US"/>
                  </w:rPr>
                  <m:t>f</m:t>
                </m:r>
              </m:e>
              <m:sub>
                <m:r>
                  <w:rPr>
                    <w:rFonts w:ascii="Cambria Math" w:hAnsi="Cambria Math" w:cs="Times New Roman"/>
                    <w:sz w:val="22"/>
                    <w:szCs w:val="22"/>
                    <w:lang w:val="en-US"/>
                  </w:rPr>
                  <m:t>i</m:t>
                </m:r>
              </m:sub>
            </m:sSub>
          </m:den>
        </m:f>
        <m:rad>
          <m:radPr>
            <m:degHide m:val="on"/>
            <m:ctrlPr>
              <w:rPr>
                <w:rFonts w:ascii="Cambria Math" w:hAnsi="Times New Roman" w:cs="Times New Roman"/>
                <w:i/>
                <w:sz w:val="22"/>
                <w:szCs w:val="22"/>
                <w:lang w:val="en-US"/>
              </w:rPr>
            </m:ctrlPr>
          </m:radPr>
          <m:deg/>
          <m:e>
            <m:f>
              <m:fPr>
                <m:ctrlPr>
                  <w:rPr>
                    <w:rFonts w:ascii="Cambria Math" w:hAnsi="Times New Roman" w:cs="Times New Roman"/>
                    <w:i/>
                    <w:sz w:val="22"/>
                    <w:szCs w:val="22"/>
                    <w:lang w:val="en-US"/>
                  </w:rPr>
                </m:ctrlPr>
              </m:fPr>
              <m:num>
                <m:func>
                  <m:funcPr>
                    <m:ctrlPr>
                      <w:rPr>
                        <w:rFonts w:ascii="Cambria Math" w:hAnsi="Times New Roman" w:cs="Times New Roman"/>
                        <w:i/>
                        <w:sz w:val="22"/>
                        <w:szCs w:val="22"/>
                        <w:lang w:val="en-US"/>
                      </w:rPr>
                    </m:ctrlPr>
                  </m:funcPr>
                  <m:fName>
                    <m:r>
                      <m:rPr>
                        <m:sty m:val="p"/>
                      </m:rPr>
                      <w:rPr>
                        <w:rFonts w:ascii="Cambria Math" w:hAnsi="Times New Roman" w:cs="Times New Roman"/>
                        <w:sz w:val="22"/>
                        <w:szCs w:val="22"/>
                        <w:lang w:val="en-US"/>
                      </w:rPr>
                      <m:t>cos</m:t>
                    </m:r>
                  </m:fName>
                  <m:e>
                    <m:sSub>
                      <m:sSubPr>
                        <m:ctrlPr>
                          <w:rPr>
                            <w:rFonts w:ascii="Cambria Math" w:hAnsi="Times New Roman" w:cs="Times New Roman"/>
                            <w:i/>
                            <w:sz w:val="22"/>
                            <w:szCs w:val="22"/>
                            <w:lang w:val="en-US"/>
                          </w:rPr>
                        </m:ctrlPr>
                      </m:sSubPr>
                      <m:e>
                        <m:r>
                          <w:rPr>
                            <w:rFonts w:ascii="Cambria Math" w:hAnsi="Cambria Math" w:cs="Times New Roman"/>
                            <w:sz w:val="22"/>
                            <w:szCs w:val="22"/>
                            <w:lang w:val="en-US"/>
                          </w:rPr>
                          <m:t>χ</m:t>
                        </m:r>
                      </m:e>
                      <m:sub>
                        <m:r>
                          <w:rPr>
                            <w:rFonts w:ascii="Cambria Math" w:hAnsi="Cambria Math" w:cs="Times New Roman"/>
                            <w:sz w:val="22"/>
                            <w:szCs w:val="22"/>
                            <w:lang w:val="en-US"/>
                          </w:rPr>
                          <m:t>i</m:t>
                        </m:r>
                      </m:sub>
                    </m:sSub>
                  </m:e>
                </m:func>
              </m:num>
              <m:den>
                <m:func>
                  <m:funcPr>
                    <m:ctrlPr>
                      <w:rPr>
                        <w:rFonts w:ascii="Cambria Math" w:hAnsi="Times New Roman" w:cs="Times New Roman"/>
                        <w:i/>
                        <w:sz w:val="22"/>
                        <w:szCs w:val="22"/>
                        <w:lang w:val="en-US"/>
                      </w:rPr>
                    </m:ctrlPr>
                  </m:funcPr>
                  <m:fName>
                    <m:r>
                      <m:rPr>
                        <m:sty m:val="p"/>
                      </m:rPr>
                      <w:rPr>
                        <w:rFonts w:ascii="Cambria Math" w:hAnsi="Times New Roman" w:cs="Times New Roman"/>
                        <w:sz w:val="22"/>
                        <w:szCs w:val="22"/>
                        <w:lang w:val="en-US"/>
                      </w:rPr>
                      <m:t>cos</m:t>
                    </m:r>
                  </m:fName>
                  <m:e>
                    <m:sSub>
                      <m:sSubPr>
                        <m:ctrlPr>
                          <w:rPr>
                            <w:rFonts w:ascii="Cambria Math" w:hAnsi="Times New Roman" w:cs="Times New Roman"/>
                            <w:i/>
                            <w:sz w:val="22"/>
                            <w:szCs w:val="22"/>
                            <w:lang w:val="en-US"/>
                          </w:rPr>
                        </m:ctrlPr>
                      </m:sSubPr>
                      <m:e>
                        <m:r>
                          <w:rPr>
                            <w:rFonts w:ascii="Cambria Math" w:hAnsi="Cambria Math" w:cs="Times New Roman"/>
                            <w:sz w:val="22"/>
                            <w:szCs w:val="22"/>
                            <w:lang w:val="en-US"/>
                          </w:rPr>
                          <m:t>χ</m:t>
                        </m:r>
                      </m:e>
                      <m:sub>
                        <m:r>
                          <w:rPr>
                            <w:rFonts w:ascii="Cambria Math" w:hAnsi="Cambria Math" w:cs="Times New Roman"/>
                            <w:sz w:val="22"/>
                            <w:szCs w:val="22"/>
                            <w:lang w:val="en-US"/>
                          </w:rPr>
                          <m:t>k</m:t>
                        </m:r>
                      </m:sub>
                    </m:sSub>
                  </m:e>
                </m:func>
              </m:den>
            </m:f>
          </m:e>
        </m:rad>
      </m:oMath>
      <w:r w:rsidR="00803F33" w:rsidRPr="00803F33">
        <w:rPr>
          <w:rFonts w:ascii="Times New Roman" w:hAnsi="Times New Roman" w:cs="Times New Roman"/>
          <w:i/>
          <w:sz w:val="22"/>
          <w:szCs w:val="22"/>
        </w:rPr>
        <w:t xml:space="preserve">,     </w:t>
      </w:r>
      <w:r w:rsidRPr="00803F33">
        <w:rPr>
          <w:rFonts w:ascii="Times New Roman" w:hAnsi="Times New Roman" w:cs="Times New Roman"/>
          <w:i/>
          <w:sz w:val="22"/>
          <w:szCs w:val="22"/>
        </w:rPr>
        <w:t xml:space="preserve">                                                                                                         </w:t>
      </w:r>
      <w:r w:rsidRPr="00803F33">
        <w:rPr>
          <w:rFonts w:ascii="Times New Roman" w:hAnsi="Times New Roman" w:cs="Times New Roman"/>
          <w:iCs/>
          <w:sz w:val="22"/>
          <w:szCs w:val="22"/>
        </w:rPr>
        <w:t>(1)</w:t>
      </w:r>
    </w:p>
    <w:p w:rsidR="00153342" w:rsidRDefault="00803F33" w:rsidP="00803F33">
      <w:pPr>
        <w:pStyle w:val="a4"/>
        <w:spacing w:line="300" w:lineRule="auto"/>
        <w:jc w:val="both"/>
        <w:rPr>
          <w:rFonts w:ascii="Times New Roman" w:hAnsi="Times New Roman" w:cs="Times New Roman"/>
          <w:sz w:val="22"/>
          <w:szCs w:val="22"/>
        </w:rPr>
      </w:pPr>
      <w:proofErr w:type="gramStart"/>
      <w:r>
        <w:rPr>
          <w:rFonts w:ascii="Times New Roman" w:hAnsi="Times New Roman" w:cs="Times New Roman"/>
          <w:sz w:val="22"/>
          <w:szCs w:val="22"/>
        </w:rPr>
        <w:t>г</w:t>
      </w:r>
      <w:r w:rsidR="00630EB5">
        <w:rPr>
          <w:rFonts w:ascii="Times New Roman" w:hAnsi="Times New Roman" w:cs="Times New Roman"/>
          <w:sz w:val="22"/>
          <w:szCs w:val="22"/>
        </w:rPr>
        <w:t>де</w:t>
      </w:r>
      <w:r>
        <w:rPr>
          <w:rFonts w:ascii="Times New Roman" w:hAnsi="Times New Roman" w:cs="Times New Roman"/>
          <w:sz w:val="22"/>
          <w:szCs w:val="22"/>
        </w:rPr>
        <w:t xml:space="preserve"> </w:t>
      </w:r>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расч</m:t>
            </m:r>
          </m:sub>
        </m:sSub>
      </m:oMath>
      <w:r w:rsidR="00630EB5">
        <w:rPr>
          <w:rFonts w:ascii="Times New Roman" w:hAnsi="Times New Roman" w:cs="Times New Roman"/>
          <w:sz w:val="22"/>
          <w:szCs w:val="22"/>
        </w:rPr>
        <w:t xml:space="preserve"> </w:t>
      </w:r>
      <w:r>
        <w:rPr>
          <w:rFonts w:ascii="Times New Roman" w:hAnsi="Times New Roman" w:cs="Times New Roman"/>
          <w:sz w:val="22"/>
          <w:szCs w:val="22"/>
        </w:rPr>
        <w:t>–</w:t>
      </w:r>
      <w:r w:rsidR="00630EB5">
        <w:rPr>
          <w:rFonts w:ascii="Times New Roman" w:hAnsi="Times New Roman" w:cs="Times New Roman"/>
          <w:sz w:val="22"/>
          <w:szCs w:val="22"/>
        </w:rPr>
        <w:t xml:space="preserve"> величина измеренных фазовых аномалий на контрольной трассе;</w:t>
      </w:r>
      <w:r w:rsidR="00630EB5" w:rsidRPr="00630EB5">
        <w:rPr>
          <w:rFonts w:ascii="Times New Roman" w:hAnsi="Times New Roman" w:cs="Times New Roman"/>
          <w:sz w:val="22"/>
          <w:szCs w:val="22"/>
        </w:rPr>
        <w:t xml:space="preserve"> </w:t>
      </w:r>
      <m:oMath>
        <m:sSub>
          <m:sSubPr>
            <m:ctrlPr>
              <w:rPr>
                <w:rFonts w:ascii="Cambria Math" w:hAnsi="Cambria Math" w:cs="Times New Roman"/>
                <w:i/>
                <w:sz w:val="22"/>
                <w:szCs w:val="22"/>
                <w:lang w:val="en-US"/>
              </w:rPr>
            </m:ctrlPr>
          </m:sSubPr>
          <m:e>
            <m:r>
              <w:rPr>
                <w:rFonts w:ascii="Cambria Math" w:hAnsi="Cambria Math" w:cs="Times New Roman"/>
                <w:sz w:val="22"/>
                <w:szCs w:val="22"/>
                <w:lang w:val="en-US"/>
              </w:rPr>
              <m:t>R</m:t>
            </m:r>
          </m:e>
          <m:sub>
            <m:r>
              <w:rPr>
                <w:rFonts w:ascii="Cambria Math" w:hAnsi="Cambria Math" w:cs="Times New Roman"/>
                <w:sz w:val="22"/>
                <w:szCs w:val="22"/>
                <w:lang w:val="en-US"/>
              </w:rPr>
              <m:t>k</m:t>
            </m:r>
          </m:sub>
        </m:sSub>
      </m:oMath>
      <w:r w:rsidR="00630EB5">
        <w:rPr>
          <w:rFonts w:ascii="Times New Roman" w:hAnsi="Times New Roman" w:cs="Times New Roman"/>
          <w:position w:val="-12"/>
          <w:sz w:val="22"/>
          <w:szCs w:val="22"/>
        </w:rPr>
        <w:t>,</w:t>
      </w:r>
      <m:oMath>
        <m:r>
          <w:rPr>
            <w:rFonts w:ascii="Cambria Math" w:hAnsi="Cambria Math" w:cs="Times New Roman"/>
            <w:sz w:val="22"/>
            <w:szCs w:val="22"/>
          </w:rPr>
          <m:t xml:space="preserve"> </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R</m:t>
            </m:r>
          </m:e>
          <m:sub>
            <m:r>
              <w:rPr>
                <w:rFonts w:ascii="Cambria Math" w:hAnsi="Cambria Math" w:cs="Times New Roman"/>
                <w:sz w:val="22"/>
                <w:szCs w:val="22"/>
                <w:lang w:val="en-US"/>
              </w:rPr>
              <m:t>i</m:t>
            </m:r>
          </m:sub>
        </m:sSub>
      </m:oMath>
      <w:r w:rsidR="00630EB5">
        <w:rPr>
          <w:rFonts w:ascii="Times New Roman" w:hAnsi="Times New Roman" w:cs="Times New Roman"/>
          <w:sz w:val="22"/>
          <w:szCs w:val="22"/>
        </w:rPr>
        <w:t xml:space="preserve"> </w:t>
      </w:r>
      <w:r>
        <w:rPr>
          <w:rFonts w:ascii="Times New Roman" w:hAnsi="Times New Roman" w:cs="Times New Roman"/>
          <w:sz w:val="22"/>
          <w:szCs w:val="22"/>
        </w:rPr>
        <w:t>–</w:t>
      </w:r>
      <w:r w:rsidR="00630EB5">
        <w:rPr>
          <w:rFonts w:ascii="Times New Roman" w:hAnsi="Times New Roman" w:cs="Times New Roman"/>
          <w:sz w:val="22"/>
          <w:szCs w:val="22"/>
        </w:rPr>
        <w:t xml:space="preserve"> длина осв</w:t>
      </w:r>
      <w:r w:rsidR="00630EB5">
        <w:rPr>
          <w:rFonts w:ascii="Times New Roman" w:hAnsi="Times New Roman" w:cs="Times New Roman"/>
          <w:sz w:val="22"/>
          <w:szCs w:val="22"/>
        </w:rPr>
        <w:t>е</w:t>
      </w:r>
      <w:r w:rsidR="00630EB5">
        <w:rPr>
          <w:rFonts w:ascii="Times New Roman" w:hAnsi="Times New Roman" w:cs="Times New Roman"/>
          <w:sz w:val="22"/>
          <w:szCs w:val="22"/>
        </w:rPr>
        <w:t>щенной части контрольной и корректируемой трасс соответственно;</w:t>
      </w:r>
      <w:r w:rsidR="00630EB5" w:rsidRPr="00630EB5">
        <w:rPr>
          <w:rFonts w:ascii="Times New Roman" w:hAnsi="Times New Roman" w:cs="Times New Roman"/>
          <w:sz w:val="22"/>
          <w:szCs w:val="22"/>
        </w:rPr>
        <w:t xml:space="preserve"> </w:t>
      </w:r>
      <m:oMath>
        <m:sSub>
          <m:sSubPr>
            <m:ctrlPr>
              <w:rPr>
                <w:rFonts w:ascii="Cambria Math" w:hAnsi="Cambria Math" w:cs="Times New Roman"/>
                <w:i/>
                <w:sz w:val="22"/>
                <w:szCs w:val="22"/>
                <w:lang w:val="en-US"/>
              </w:rPr>
            </m:ctrlPr>
          </m:sSubPr>
          <m:e>
            <m:r>
              <w:rPr>
                <w:rFonts w:ascii="Cambria Math" w:hAnsi="Cambria Math" w:cs="Times New Roman"/>
                <w:sz w:val="22"/>
                <w:szCs w:val="22"/>
                <w:lang w:val="en-US"/>
              </w:rPr>
              <m:t>f</m:t>
            </m:r>
          </m:e>
          <m:sub>
            <m:r>
              <w:rPr>
                <w:rFonts w:ascii="Cambria Math" w:hAnsi="Cambria Math" w:cs="Times New Roman"/>
                <w:sz w:val="22"/>
                <w:szCs w:val="22"/>
                <w:lang w:val="en-US"/>
              </w:rPr>
              <m:t>i</m:t>
            </m:r>
          </m:sub>
        </m:sSub>
      </m:oMath>
      <w:r w:rsidR="00630EB5">
        <w:rPr>
          <w:rFonts w:ascii="Times New Roman" w:hAnsi="Times New Roman" w:cs="Times New Roman"/>
          <w:position w:val="-12"/>
          <w:sz w:val="22"/>
          <w:szCs w:val="22"/>
        </w:rPr>
        <w:t>,</w:t>
      </w:r>
      <w:r w:rsidR="00630EB5">
        <w:rPr>
          <w:rFonts w:ascii="Times New Roman" w:hAnsi="Times New Roman" w:cs="Times New Roman"/>
          <w:sz w:val="22"/>
          <w:szCs w:val="22"/>
        </w:rPr>
        <w:t xml:space="preserve"> </w:t>
      </w:r>
      <m:oMath>
        <m:sSub>
          <m:sSubPr>
            <m:ctrlPr>
              <w:rPr>
                <w:rFonts w:ascii="Cambria Math" w:hAnsi="Cambria Math" w:cs="Times New Roman"/>
                <w:i/>
                <w:sz w:val="22"/>
                <w:szCs w:val="22"/>
                <w:lang w:val="en-US"/>
              </w:rPr>
            </m:ctrlPr>
          </m:sSubPr>
          <m:e>
            <m:r>
              <w:rPr>
                <w:rFonts w:ascii="Cambria Math" w:hAnsi="Cambria Math" w:cs="Times New Roman"/>
                <w:sz w:val="22"/>
                <w:szCs w:val="22"/>
                <w:lang w:val="en-US"/>
              </w:rPr>
              <m:t>f</m:t>
            </m:r>
          </m:e>
          <m:sub>
            <m:r>
              <w:rPr>
                <w:rFonts w:ascii="Cambria Math" w:hAnsi="Cambria Math" w:cs="Times New Roman"/>
                <w:sz w:val="22"/>
                <w:szCs w:val="22"/>
                <w:lang w:val="en-US"/>
              </w:rPr>
              <m:t>k</m:t>
            </m:r>
          </m:sub>
        </m:sSub>
      </m:oMath>
      <w:r w:rsidR="00630EB5">
        <w:rPr>
          <w:rFonts w:ascii="Times New Roman" w:hAnsi="Times New Roman" w:cs="Times New Roman"/>
          <w:sz w:val="22"/>
          <w:szCs w:val="22"/>
        </w:rPr>
        <w:t xml:space="preserve"> </w:t>
      </w:r>
      <w:r>
        <w:rPr>
          <w:rFonts w:ascii="Times New Roman" w:hAnsi="Times New Roman" w:cs="Times New Roman"/>
          <w:sz w:val="22"/>
          <w:szCs w:val="22"/>
        </w:rPr>
        <w:t>–</w:t>
      </w:r>
      <w:r w:rsidR="00630EB5">
        <w:rPr>
          <w:rFonts w:ascii="Times New Roman" w:hAnsi="Times New Roman" w:cs="Times New Roman"/>
          <w:sz w:val="22"/>
          <w:szCs w:val="22"/>
        </w:rPr>
        <w:t xml:space="preserve"> принимаемые частоты на</w:t>
      </w:r>
      <w:r>
        <w:rPr>
          <w:rFonts w:ascii="Times New Roman" w:hAnsi="Times New Roman" w:cs="Times New Roman"/>
          <w:sz w:val="22"/>
          <w:szCs w:val="22"/>
        </w:rPr>
        <w:t xml:space="preserve"> </w:t>
      </w:r>
      <w:proofErr w:type="spellStart"/>
      <w:r w:rsidR="00630EB5">
        <w:rPr>
          <w:rFonts w:ascii="Times New Roman" w:hAnsi="Times New Roman" w:cs="Times New Roman"/>
          <w:i/>
          <w:sz w:val="22"/>
          <w:szCs w:val="22"/>
        </w:rPr>
        <w:t>i</w:t>
      </w:r>
      <w:proofErr w:type="spellEnd"/>
      <w:r>
        <w:rPr>
          <w:rFonts w:ascii="Times New Roman" w:hAnsi="Times New Roman" w:cs="Times New Roman"/>
          <w:sz w:val="22"/>
          <w:szCs w:val="22"/>
        </w:rPr>
        <w:t xml:space="preserve"> </w:t>
      </w:r>
      <w:r w:rsidR="00630EB5">
        <w:rPr>
          <w:rFonts w:ascii="Times New Roman" w:hAnsi="Times New Roman" w:cs="Times New Roman"/>
          <w:sz w:val="22"/>
          <w:szCs w:val="22"/>
        </w:rPr>
        <w:t>трассе и контрольной;</w:t>
      </w:r>
      <w:r w:rsidR="00630EB5" w:rsidRPr="00630EB5">
        <w:rPr>
          <w:rFonts w:ascii="Times New Roman" w:hAnsi="Times New Roman" w:cs="Times New Roman"/>
          <w:sz w:val="22"/>
          <w:szCs w:val="22"/>
        </w:rPr>
        <w:t xml:space="preserve"> </w:t>
      </w:r>
      <m:oMath>
        <m:func>
          <m:funcPr>
            <m:ctrlPr>
              <w:rPr>
                <w:rFonts w:ascii="Cambria Math" w:hAnsi="Cambria Math" w:cs="Times New Roman"/>
                <w:i/>
                <w:sz w:val="22"/>
                <w:szCs w:val="22"/>
                <w:lang w:val="en-US"/>
              </w:rPr>
            </m:ctrlPr>
          </m:funcPr>
          <m:fName>
            <m:r>
              <m:rPr>
                <m:sty m:val="p"/>
              </m:rPr>
              <w:rPr>
                <w:rFonts w:ascii="Cambria Math" w:hAnsi="Cambria Math" w:cs="Times New Roman"/>
                <w:sz w:val="22"/>
                <w:szCs w:val="22"/>
                <w:lang w:val="en-US"/>
              </w:rPr>
              <m:t>cos</m:t>
            </m:r>
          </m:fName>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χ</m:t>
                </m:r>
              </m:e>
              <m:sub>
                <m:r>
                  <w:rPr>
                    <w:rFonts w:ascii="Cambria Math" w:hAnsi="Cambria Math" w:cs="Times New Roman"/>
                    <w:sz w:val="22"/>
                    <w:szCs w:val="22"/>
                    <w:lang w:val="en-US"/>
                  </w:rPr>
                  <m:t>i</m:t>
                </m:r>
              </m:sub>
            </m:sSub>
          </m:e>
        </m:func>
      </m:oMath>
      <w:r w:rsidR="00630EB5">
        <w:rPr>
          <w:rFonts w:ascii="Times New Roman" w:hAnsi="Times New Roman" w:cs="Times New Roman"/>
          <w:sz w:val="22"/>
          <w:szCs w:val="22"/>
        </w:rPr>
        <w:t>,</w:t>
      </w:r>
      <m:oMath>
        <m:r>
          <w:rPr>
            <w:rFonts w:ascii="Cambria Math" w:hAnsi="Cambria Math" w:cs="Times New Roman"/>
            <w:sz w:val="22"/>
            <w:szCs w:val="22"/>
          </w:rPr>
          <m:t xml:space="preserve"> </m:t>
        </m:r>
        <m:func>
          <m:funcPr>
            <m:ctrlPr>
              <w:rPr>
                <w:rFonts w:ascii="Cambria Math" w:hAnsi="Cambria Math" w:cs="Times New Roman"/>
                <w:i/>
                <w:sz w:val="22"/>
                <w:szCs w:val="22"/>
                <w:lang w:val="en-US"/>
              </w:rPr>
            </m:ctrlPr>
          </m:funcPr>
          <m:fName>
            <m:r>
              <m:rPr>
                <m:sty m:val="p"/>
              </m:rPr>
              <w:rPr>
                <w:rFonts w:ascii="Cambria Math" w:hAnsi="Cambria Math" w:cs="Times New Roman"/>
                <w:sz w:val="22"/>
                <w:szCs w:val="22"/>
                <w:lang w:val="en-US"/>
              </w:rPr>
              <m:t>cos</m:t>
            </m:r>
          </m:fName>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χ</m:t>
                </m:r>
              </m:e>
              <m:sub>
                <m:r>
                  <w:rPr>
                    <w:rFonts w:ascii="Cambria Math" w:hAnsi="Cambria Math" w:cs="Times New Roman"/>
                    <w:sz w:val="22"/>
                    <w:szCs w:val="22"/>
                    <w:lang w:val="en-US"/>
                  </w:rPr>
                  <m:t>k</m:t>
                </m:r>
              </m:sub>
            </m:sSub>
          </m:e>
        </m:func>
      </m:oMath>
      <w:r w:rsidR="00630EB5">
        <w:rPr>
          <w:rFonts w:ascii="Times New Roman" w:hAnsi="Times New Roman" w:cs="Times New Roman"/>
          <w:sz w:val="22"/>
          <w:szCs w:val="22"/>
        </w:rPr>
        <w:t xml:space="preserve"> </w:t>
      </w:r>
      <w:r>
        <w:rPr>
          <w:rFonts w:ascii="Times New Roman" w:hAnsi="Times New Roman" w:cs="Times New Roman"/>
          <w:sz w:val="22"/>
          <w:szCs w:val="22"/>
        </w:rPr>
        <w:t>–</w:t>
      </w:r>
      <w:r w:rsidR="00630EB5">
        <w:rPr>
          <w:rFonts w:ascii="Times New Roman" w:hAnsi="Times New Roman" w:cs="Times New Roman"/>
          <w:sz w:val="22"/>
          <w:szCs w:val="22"/>
        </w:rPr>
        <w:t xml:space="preserve"> среднее значение  косинуса зенитного угла Солнца на  корре</w:t>
      </w:r>
      <w:r w:rsidR="00630EB5">
        <w:rPr>
          <w:rFonts w:ascii="Times New Roman" w:hAnsi="Times New Roman" w:cs="Times New Roman"/>
          <w:sz w:val="22"/>
          <w:szCs w:val="22"/>
        </w:rPr>
        <w:t>к</w:t>
      </w:r>
      <w:r w:rsidR="00630EB5">
        <w:rPr>
          <w:rFonts w:ascii="Times New Roman" w:hAnsi="Times New Roman" w:cs="Times New Roman"/>
          <w:sz w:val="22"/>
          <w:szCs w:val="22"/>
        </w:rPr>
        <w:t>тируемой и контрольной трассах, соответственно.</w:t>
      </w:r>
      <w:proofErr w:type="gramEnd"/>
    </w:p>
    <w:p w:rsidR="00803F33" w:rsidRDefault="00630EB5" w:rsidP="00803F33">
      <w:pPr>
        <w:pStyle w:val="a4"/>
        <w:spacing w:line="300" w:lineRule="auto"/>
        <w:ind w:firstLineChars="85" w:firstLine="187"/>
        <w:jc w:val="both"/>
        <w:rPr>
          <w:rFonts w:ascii="Times New Roman" w:hAnsi="Times New Roman" w:cs="Times New Roman"/>
          <w:sz w:val="22"/>
          <w:szCs w:val="22"/>
        </w:rPr>
      </w:pPr>
      <w:r>
        <w:rPr>
          <w:rFonts w:ascii="Times New Roman" w:hAnsi="Times New Roman" w:cs="Times New Roman"/>
          <w:sz w:val="22"/>
          <w:szCs w:val="22"/>
        </w:rPr>
        <w:tab/>
        <w:t>Если  отклонение  текущих  значений фазы</w:t>
      </w:r>
      <w:r w:rsidR="00803F33">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m</m:t>
            </m:r>
          </m:sub>
        </m:sSub>
        <m:d>
          <m:dPr>
            <m:ctrlPr>
              <w:rPr>
                <w:rFonts w:ascii="Cambria Math" w:hAnsi="Cambria Math" w:cs="Times New Roman"/>
                <w:i/>
                <w:sz w:val="22"/>
                <w:szCs w:val="22"/>
              </w:rPr>
            </m:ctrlPr>
          </m:dPr>
          <m:e>
            <m:r>
              <w:rPr>
                <w:rFonts w:ascii="Cambria Math" w:hAnsi="Cambria Math" w:cs="Times New Roman"/>
                <w:sz w:val="22"/>
                <w:szCs w:val="22"/>
              </w:rPr>
              <m:t>t</m:t>
            </m:r>
          </m:e>
        </m:d>
      </m:oMath>
      <w:r>
        <w:rPr>
          <w:rFonts w:ascii="Times New Roman" w:hAnsi="Times New Roman" w:cs="Times New Roman"/>
          <w:sz w:val="22"/>
          <w:szCs w:val="22"/>
        </w:rPr>
        <w:t xml:space="preserve"> кривой "спокойного" дня</w:t>
      </w:r>
      <w:r w:rsidR="00803F33">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mc</m:t>
            </m:r>
          </m:sub>
        </m:sSub>
        <m:d>
          <m:dPr>
            <m:ctrlPr>
              <w:rPr>
                <w:rFonts w:ascii="Cambria Math" w:hAnsi="Cambria Math" w:cs="Times New Roman"/>
                <w:i/>
                <w:sz w:val="22"/>
                <w:szCs w:val="22"/>
              </w:rPr>
            </m:ctrlPr>
          </m:dPr>
          <m:e>
            <m:r>
              <w:rPr>
                <w:rFonts w:ascii="Cambria Math" w:hAnsi="Cambria Math" w:cs="Times New Roman"/>
                <w:sz w:val="22"/>
                <w:szCs w:val="22"/>
              </w:rPr>
              <m:t>t</m:t>
            </m:r>
          </m:e>
        </m:d>
      </m:oMath>
      <w:r>
        <w:rPr>
          <w:rFonts w:ascii="Times New Roman" w:hAnsi="Times New Roman" w:cs="Times New Roman"/>
          <w:sz w:val="22"/>
          <w:szCs w:val="22"/>
        </w:rPr>
        <w:t xml:space="preserve"> на трассе</w:t>
      </w:r>
    </w:p>
    <w:p w:rsidR="00153342" w:rsidRDefault="00803F33" w:rsidP="00803F33">
      <w:pPr>
        <w:pStyle w:val="a4"/>
        <w:spacing w:line="300" w:lineRule="auto"/>
        <w:jc w:val="both"/>
        <w:rPr>
          <w:rFonts w:ascii="Times New Roman" w:hAnsi="Times New Roman" w:cs="Times New Roman"/>
          <w:sz w:val="22"/>
          <w:szCs w:val="22"/>
        </w:rPr>
      </w:pPr>
      <w:r>
        <w:rPr>
          <w:rFonts w:ascii="Times New Roman" w:hAnsi="Times New Roman" w:cs="Times New Roman"/>
          <w:sz w:val="22"/>
          <w:szCs w:val="22"/>
        </w:rPr>
        <w:tab/>
      </w:r>
      <m:oMath>
        <m:r>
          <m:rPr>
            <m:sty m:val="p"/>
          </m:rPr>
          <w:rPr>
            <w:rFonts w:ascii="Cambria Math" w:hAnsi="Cambria Math" w:cs="Times New Roman"/>
            <w:sz w:val="22"/>
            <w:szCs w:val="22"/>
          </w:rPr>
          <m:t>Δ</m:t>
        </m:r>
        <m:r>
          <w:rPr>
            <w:rFonts w:ascii="Cambria Math" w:hAnsi="Cambria Math" w:cs="Times New Roman"/>
            <w:sz w:val="22"/>
            <w:szCs w:val="22"/>
          </w:rPr>
          <m:t>φ</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m</m:t>
            </m:r>
          </m:sub>
        </m:sSub>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mc</m:t>
            </m:r>
          </m:sub>
        </m:sSub>
        <m:d>
          <m:dPr>
            <m:ctrlPr>
              <w:rPr>
                <w:rFonts w:ascii="Cambria Math" w:hAnsi="Cambria Math" w:cs="Times New Roman"/>
                <w:i/>
                <w:sz w:val="22"/>
                <w:szCs w:val="22"/>
              </w:rPr>
            </m:ctrlPr>
          </m:dPr>
          <m:e>
            <m:r>
              <w:rPr>
                <w:rFonts w:ascii="Cambria Math" w:hAnsi="Cambria Math" w:cs="Times New Roman"/>
                <w:sz w:val="22"/>
                <w:szCs w:val="22"/>
              </w:rPr>
              <m:t>t</m:t>
            </m:r>
          </m:e>
        </m:d>
      </m:oMath>
      <w:r>
        <w:rPr>
          <w:rFonts w:ascii="Times New Roman" w:hAnsi="Times New Roman" w:cs="Times New Roman"/>
          <w:sz w:val="22"/>
          <w:szCs w:val="22"/>
        </w:rPr>
        <w:t>.                                                                                                                  (2)</w:t>
      </w:r>
    </w:p>
    <w:p w:rsidR="00153342" w:rsidRDefault="00630EB5" w:rsidP="00803F33">
      <w:pPr>
        <w:pStyle w:val="a4"/>
        <w:spacing w:line="300" w:lineRule="auto"/>
        <w:jc w:val="both"/>
        <w:rPr>
          <w:rFonts w:ascii="Times New Roman" w:hAnsi="Times New Roman" w:cs="Times New Roman"/>
          <w:sz w:val="22"/>
          <w:szCs w:val="22"/>
        </w:rPr>
      </w:pPr>
      <w:r>
        <w:rPr>
          <w:rFonts w:ascii="Times New Roman" w:hAnsi="Times New Roman" w:cs="Times New Roman"/>
          <w:sz w:val="22"/>
          <w:szCs w:val="22"/>
        </w:rPr>
        <w:t>превышает по абсолютной величине заданный порог обнаружения, делается  вывод о наличии фаз</w:t>
      </w:r>
      <w:r>
        <w:rPr>
          <w:rFonts w:ascii="Times New Roman" w:hAnsi="Times New Roman" w:cs="Times New Roman"/>
          <w:sz w:val="22"/>
          <w:szCs w:val="22"/>
        </w:rPr>
        <w:t>о</w:t>
      </w:r>
      <w:r>
        <w:rPr>
          <w:rFonts w:ascii="Times New Roman" w:hAnsi="Times New Roman" w:cs="Times New Roman"/>
          <w:sz w:val="22"/>
          <w:szCs w:val="22"/>
        </w:rPr>
        <w:t>вой аномалии на трассе. Величина порога обнаружения  устанавливается  для каждой трассы опы</w:t>
      </w:r>
      <w:r>
        <w:rPr>
          <w:rFonts w:ascii="Times New Roman" w:hAnsi="Times New Roman" w:cs="Times New Roman"/>
          <w:sz w:val="22"/>
          <w:szCs w:val="22"/>
        </w:rPr>
        <w:t>т</w:t>
      </w:r>
      <w:r>
        <w:rPr>
          <w:rFonts w:ascii="Times New Roman" w:hAnsi="Times New Roman" w:cs="Times New Roman"/>
          <w:sz w:val="22"/>
          <w:szCs w:val="22"/>
        </w:rPr>
        <w:t xml:space="preserve">ным путем, с учетом  величины случайных флуктуаций фазы в невозмущенных условиях. В нашем случае порог обнаружения устанавливается как </w:t>
      </w:r>
      <m:oMath>
        <m:r>
          <w:rPr>
            <w:rFonts w:ascii="Cambria Math" w:hAnsi="Cambria Math" w:cs="Times New Roman"/>
            <w:sz w:val="22"/>
            <w:szCs w:val="22"/>
          </w:rPr>
          <m:t>2σ</m:t>
        </m:r>
      </m:oMath>
      <w:r>
        <w:rPr>
          <w:rFonts w:ascii="Times New Roman" w:hAnsi="Times New Roman" w:cs="Times New Roman"/>
          <w:sz w:val="22"/>
          <w:szCs w:val="22"/>
        </w:rPr>
        <w:t>, где</w:t>
      </w:r>
      <w:r w:rsidR="00803F33">
        <w:rPr>
          <w:rFonts w:ascii="Times New Roman" w:hAnsi="Times New Roman" w:cs="Times New Roman"/>
          <w:sz w:val="22"/>
          <w:szCs w:val="22"/>
        </w:rPr>
        <w:t xml:space="preserve"> </w:t>
      </w:r>
      <m:oMath>
        <m:r>
          <w:rPr>
            <w:rFonts w:ascii="Cambria Math" w:hAnsi="Cambria Math" w:cs="Times New Roman"/>
            <w:sz w:val="22"/>
            <w:szCs w:val="22"/>
          </w:rPr>
          <m:t>σ</m:t>
        </m:r>
      </m:oMath>
      <w:r>
        <w:rPr>
          <w:rFonts w:ascii="Times New Roman" w:hAnsi="Times New Roman" w:cs="Times New Roman"/>
          <w:position w:val="-12"/>
          <w:sz w:val="22"/>
          <w:szCs w:val="22"/>
        </w:rPr>
        <w:t xml:space="preserve"> </w:t>
      </w:r>
      <w:r>
        <w:rPr>
          <w:rFonts w:ascii="Times New Roman" w:hAnsi="Times New Roman" w:cs="Times New Roman"/>
          <w:sz w:val="22"/>
          <w:szCs w:val="22"/>
        </w:rPr>
        <w:t xml:space="preserve"> - среднеквадратическое отклонение фазы от кривой "спокойного" дня</w:t>
      </w:r>
      <w:r w:rsidR="00803F33">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φ</m:t>
            </m:r>
          </m:e>
          <m:sub>
            <m:r>
              <w:rPr>
                <w:rFonts w:ascii="Cambria Math" w:hAnsi="Cambria Math" w:cs="Times New Roman"/>
                <w:sz w:val="22"/>
                <w:szCs w:val="22"/>
              </w:rPr>
              <m:t>mc</m:t>
            </m:r>
          </m:sub>
        </m:sSub>
        <m:d>
          <m:dPr>
            <m:ctrlPr>
              <w:rPr>
                <w:rFonts w:ascii="Cambria Math" w:hAnsi="Cambria Math" w:cs="Times New Roman"/>
                <w:i/>
                <w:sz w:val="22"/>
                <w:szCs w:val="22"/>
              </w:rPr>
            </m:ctrlPr>
          </m:dPr>
          <m:e>
            <m:r>
              <w:rPr>
                <w:rFonts w:ascii="Cambria Math" w:hAnsi="Cambria Math" w:cs="Times New Roman"/>
                <w:sz w:val="22"/>
                <w:szCs w:val="22"/>
              </w:rPr>
              <m:t>t</m:t>
            </m:r>
          </m:e>
        </m:d>
      </m:oMath>
      <w:r>
        <w:rPr>
          <w:rFonts w:ascii="Times New Roman" w:hAnsi="Times New Roman" w:cs="Times New Roman"/>
          <w:sz w:val="22"/>
          <w:szCs w:val="22"/>
        </w:rPr>
        <w:t xml:space="preserve">. Если выполняется  это условие, то рассчитывается ожидаемая  величина отклонения фазы, оцененная по аномалиям на контрольной трассе. В качестве контрольной была выбрана трасса Австралия-Хабаровск. Такой  выбор обусловлен  следующими  предпосылками: </w:t>
      </w:r>
      <w:proofErr w:type="spellStart"/>
      <w:r>
        <w:rPr>
          <w:rFonts w:ascii="Times New Roman" w:hAnsi="Times New Roman" w:cs="Times New Roman"/>
          <w:sz w:val="22"/>
          <w:szCs w:val="22"/>
        </w:rPr>
        <w:t>одномодовое</w:t>
      </w:r>
      <w:proofErr w:type="spellEnd"/>
      <w:r>
        <w:rPr>
          <w:rFonts w:ascii="Times New Roman" w:hAnsi="Times New Roman" w:cs="Times New Roman"/>
          <w:sz w:val="22"/>
          <w:szCs w:val="22"/>
        </w:rPr>
        <w:t xml:space="preserve">  распространение и незначительное изменение зенитного угла Солнца вдоль трассы.</w:t>
      </w:r>
    </w:p>
    <w:p w:rsidR="00153342" w:rsidRDefault="00630EB5" w:rsidP="00803F33">
      <w:pPr>
        <w:pStyle w:val="a4"/>
        <w:spacing w:line="300" w:lineRule="auto"/>
        <w:ind w:firstLineChars="85" w:firstLine="187"/>
        <w:jc w:val="both"/>
        <w:rPr>
          <w:rFonts w:ascii="Times New Roman" w:hAnsi="Times New Roman" w:cs="Times New Roman"/>
          <w:sz w:val="22"/>
          <w:szCs w:val="22"/>
        </w:rPr>
      </w:pPr>
      <w:r>
        <w:rPr>
          <w:rFonts w:ascii="Times New Roman" w:hAnsi="Times New Roman" w:cs="Times New Roman"/>
          <w:sz w:val="22"/>
          <w:szCs w:val="22"/>
        </w:rPr>
        <w:tab/>
        <w:t xml:space="preserve">Формула (1)  не  учитывает  изменение </w:t>
      </w:r>
      <w:proofErr w:type="gramStart"/>
      <w:r>
        <w:rPr>
          <w:rFonts w:ascii="Times New Roman" w:hAnsi="Times New Roman" w:cs="Times New Roman"/>
          <w:sz w:val="22"/>
          <w:szCs w:val="22"/>
        </w:rPr>
        <w:t>фазы</w:t>
      </w:r>
      <w:proofErr w:type="gramEnd"/>
      <w:r>
        <w:rPr>
          <w:rFonts w:ascii="Times New Roman" w:hAnsi="Times New Roman" w:cs="Times New Roman"/>
          <w:sz w:val="22"/>
          <w:szCs w:val="22"/>
        </w:rPr>
        <w:t xml:space="preserve"> во время ВИВ в зависимости от плотности пот</w:t>
      </w:r>
      <w:r>
        <w:rPr>
          <w:rFonts w:ascii="Times New Roman" w:hAnsi="Times New Roman" w:cs="Times New Roman"/>
          <w:sz w:val="22"/>
          <w:szCs w:val="22"/>
        </w:rPr>
        <w:t>о</w:t>
      </w:r>
      <w:r>
        <w:rPr>
          <w:rFonts w:ascii="Times New Roman" w:hAnsi="Times New Roman" w:cs="Times New Roman"/>
          <w:sz w:val="22"/>
          <w:szCs w:val="22"/>
        </w:rPr>
        <w:t>ка рентгеновского излучения</w:t>
      </w:r>
      <w:r w:rsidR="00803F33">
        <w:rPr>
          <w:rFonts w:ascii="Times New Roman" w:hAnsi="Times New Roman" w:cs="Times New Roman"/>
          <w:sz w:val="22"/>
          <w:szCs w:val="22"/>
        </w:rPr>
        <w:t xml:space="preserve"> </w:t>
      </w:r>
      <m:oMath>
        <m:r>
          <w:rPr>
            <w:rFonts w:ascii="Cambria Math" w:hAnsi="Cambria Math" w:cs="Times New Roman"/>
            <w:sz w:val="22"/>
            <w:szCs w:val="22"/>
          </w:rPr>
          <m:t>Γ</m:t>
        </m:r>
      </m:oMath>
      <w:r>
        <w:rPr>
          <w:rFonts w:ascii="Times New Roman" w:hAnsi="Times New Roman" w:cs="Times New Roman"/>
          <w:sz w:val="22"/>
          <w:szCs w:val="22"/>
        </w:rPr>
        <w:t>. Ниже  рассматриваются  эмпирические  соотношения между велич</w:t>
      </w:r>
      <w:r>
        <w:rPr>
          <w:rFonts w:ascii="Times New Roman" w:hAnsi="Times New Roman" w:cs="Times New Roman"/>
          <w:sz w:val="22"/>
          <w:szCs w:val="22"/>
        </w:rPr>
        <w:t>и</w:t>
      </w:r>
      <w:r>
        <w:rPr>
          <w:rFonts w:ascii="Times New Roman" w:hAnsi="Times New Roman" w:cs="Times New Roman"/>
          <w:sz w:val="22"/>
          <w:szCs w:val="22"/>
        </w:rPr>
        <w:t>ной внезапной фазовой аномалии (ВФА), зенитным углом Солнца</w:t>
      </w:r>
      <w:r w:rsidR="00803F33">
        <w:rPr>
          <w:rFonts w:ascii="Times New Roman" w:hAnsi="Times New Roman" w:cs="Times New Roman"/>
          <w:sz w:val="22"/>
          <w:szCs w:val="22"/>
        </w:rPr>
        <w:t xml:space="preserve"> </w:t>
      </w:r>
      <w:r w:rsidRPr="005B416F">
        <w:rPr>
          <w:rFonts w:ascii="Times New Roman" w:hAnsi="Times New Roman" w:cs="Times New Roman"/>
          <w:position w:val="-10"/>
          <w:sz w:val="22"/>
          <w:szCs w:val="22"/>
        </w:rPr>
        <w:object w:dxaOrig="2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95pt" o:ole="">
            <v:imagedata r:id="rId8" o:title=""/>
          </v:shape>
          <o:OLEObject Type="Embed" ProgID="Equation.3" ShapeID="_x0000_i1025" DrawAspect="Content" ObjectID="_1687779534" r:id="rId9"/>
        </w:object>
      </w:r>
      <w:r>
        <w:rPr>
          <w:rFonts w:ascii="Times New Roman" w:hAnsi="Times New Roman" w:cs="Times New Roman"/>
          <w:sz w:val="22"/>
          <w:szCs w:val="22"/>
        </w:rPr>
        <w:t xml:space="preserve"> и плотностью  потока</w:t>
      </w:r>
      <w:r w:rsidR="00803F33">
        <w:rPr>
          <w:rFonts w:ascii="Times New Roman" w:hAnsi="Times New Roman" w:cs="Times New Roman"/>
          <w:sz w:val="22"/>
          <w:szCs w:val="22"/>
        </w:rPr>
        <w:t xml:space="preserve"> </w:t>
      </w:r>
      <m:oMath>
        <m:r>
          <w:rPr>
            <w:rFonts w:ascii="Cambria Math" w:hAnsi="Cambria Math" w:cs="Times New Roman"/>
            <w:sz w:val="22"/>
            <w:szCs w:val="22"/>
          </w:rPr>
          <m:t>Γ</m:t>
        </m:r>
      </m:oMath>
      <w:r>
        <w:rPr>
          <w:rFonts w:ascii="Times New Roman" w:hAnsi="Times New Roman" w:cs="Times New Roman"/>
          <w:sz w:val="22"/>
          <w:szCs w:val="22"/>
        </w:rPr>
        <w:t xml:space="preserve"> рентг</w:t>
      </w:r>
      <w:proofErr w:type="spellStart"/>
      <w:r>
        <w:rPr>
          <w:rFonts w:ascii="Times New Roman" w:hAnsi="Times New Roman" w:cs="Times New Roman"/>
          <w:sz w:val="22"/>
          <w:szCs w:val="22"/>
        </w:rPr>
        <w:t>е</w:t>
      </w:r>
      <w:r>
        <w:rPr>
          <w:rFonts w:ascii="Times New Roman" w:hAnsi="Times New Roman" w:cs="Times New Roman"/>
          <w:sz w:val="22"/>
          <w:szCs w:val="22"/>
        </w:rPr>
        <w:t>новского</w:t>
      </w:r>
      <w:proofErr w:type="spellEnd"/>
      <w:r>
        <w:rPr>
          <w:rFonts w:ascii="Times New Roman" w:hAnsi="Times New Roman" w:cs="Times New Roman"/>
          <w:sz w:val="22"/>
          <w:szCs w:val="22"/>
        </w:rPr>
        <w:t xml:space="preserve"> излучения в диапазоне длин волн 0.5 - 4Å для трасс различной протяженности и ориент</w:t>
      </w:r>
      <w:r>
        <w:rPr>
          <w:rFonts w:ascii="Times New Roman" w:hAnsi="Times New Roman" w:cs="Times New Roman"/>
          <w:sz w:val="22"/>
          <w:szCs w:val="22"/>
        </w:rPr>
        <w:t>а</w:t>
      </w:r>
      <w:r>
        <w:rPr>
          <w:rFonts w:ascii="Times New Roman" w:hAnsi="Times New Roman" w:cs="Times New Roman"/>
          <w:sz w:val="22"/>
          <w:szCs w:val="22"/>
        </w:rPr>
        <w:t>ции.</w:t>
      </w:r>
    </w:p>
    <w:p w:rsidR="00153342" w:rsidRDefault="00630EB5" w:rsidP="00803F33">
      <w:pPr>
        <w:pStyle w:val="a4"/>
        <w:spacing w:line="300" w:lineRule="auto"/>
        <w:ind w:firstLineChars="85" w:firstLine="187"/>
        <w:jc w:val="both"/>
        <w:rPr>
          <w:rFonts w:ascii="Times New Roman" w:hAnsi="Times New Roman" w:cs="Times New Roman"/>
          <w:sz w:val="22"/>
          <w:szCs w:val="22"/>
        </w:rPr>
      </w:pPr>
      <w:r>
        <w:rPr>
          <w:rFonts w:ascii="Times New Roman" w:hAnsi="Times New Roman" w:cs="Times New Roman"/>
          <w:sz w:val="22"/>
          <w:szCs w:val="22"/>
        </w:rPr>
        <w:tab/>
        <w:t>На рис.1 показан пример выделенных аномалий фазы для четырех трасс РНС "Омега" при приеме в  г. Хабаровске. В данном случае две трассы (Гавайи - Хабаровск и Ля Реюньон - Хабаровск) охватывают практически  всю освещенную полусферу  земного шара (150</w:t>
      </w:r>
      <w:r>
        <w:rPr>
          <w:rFonts w:ascii="Times New Roman" w:hAnsi="Times New Roman" w:cs="Times New Roman"/>
          <w:sz w:val="22"/>
          <w:szCs w:val="22"/>
          <w:vertAlign w:val="superscript"/>
        </w:rPr>
        <w:t>0</w:t>
      </w:r>
      <w:r>
        <w:rPr>
          <w:rFonts w:ascii="Times New Roman" w:hAnsi="Times New Roman" w:cs="Times New Roman"/>
          <w:sz w:val="22"/>
          <w:szCs w:val="22"/>
        </w:rPr>
        <w:t xml:space="preserve"> </w:t>
      </w:r>
      <w:proofErr w:type="spellStart"/>
      <w:r>
        <w:rPr>
          <w:rFonts w:ascii="Times New Roman" w:hAnsi="Times New Roman" w:cs="Times New Roman"/>
          <w:sz w:val="22"/>
          <w:szCs w:val="22"/>
        </w:rPr>
        <w:t>з.д</w:t>
      </w:r>
      <w:proofErr w:type="spellEnd"/>
      <w:r>
        <w:rPr>
          <w:rFonts w:ascii="Times New Roman" w:hAnsi="Times New Roman" w:cs="Times New Roman"/>
          <w:sz w:val="22"/>
          <w:szCs w:val="22"/>
        </w:rPr>
        <w:t>. - 50</w:t>
      </w:r>
      <w:r>
        <w:rPr>
          <w:rFonts w:ascii="Times New Roman" w:hAnsi="Times New Roman" w:cs="Times New Roman"/>
          <w:sz w:val="22"/>
          <w:szCs w:val="22"/>
          <w:vertAlign w:val="superscript"/>
        </w:rPr>
        <w:t>0</w:t>
      </w:r>
      <w:r>
        <w:rPr>
          <w:rFonts w:ascii="Times New Roman" w:hAnsi="Times New Roman" w:cs="Times New Roman"/>
          <w:sz w:val="22"/>
          <w:szCs w:val="22"/>
        </w:rPr>
        <w:t xml:space="preserve"> в.д.). Начало во</w:t>
      </w:r>
      <w:r>
        <w:rPr>
          <w:rFonts w:ascii="Times New Roman" w:hAnsi="Times New Roman" w:cs="Times New Roman"/>
          <w:sz w:val="22"/>
          <w:szCs w:val="22"/>
        </w:rPr>
        <w:t>з</w:t>
      </w:r>
      <w:r>
        <w:rPr>
          <w:rFonts w:ascii="Times New Roman" w:hAnsi="Times New Roman" w:cs="Times New Roman"/>
          <w:sz w:val="22"/>
          <w:szCs w:val="22"/>
        </w:rPr>
        <w:t>мущений на  всех трассах характеризуется резким уменьшением фазы (15 - 30 минут), а период во</w:t>
      </w:r>
      <w:r>
        <w:rPr>
          <w:rFonts w:ascii="Times New Roman" w:hAnsi="Times New Roman" w:cs="Times New Roman"/>
          <w:sz w:val="22"/>
          <w:szCs w:val="22"/>
        </w:rPr>
        <w:t>с</w:t>
      </w:r>
      <w:r>
        <w:rPr>
          <w:rFonts w:ascii="Times New Roman" w:hAnsi="Times New Roman" w:cs="Times New Roman"/>
          <w:sz w:val="22"/>
          <w:szCs w:val="22"/>
        </w:rPr>
        <w:t>становления может продолжаться несколько часов.</w:t>
      </w:r>
      <w:r>
        <w:rPr>
          <w:rFonts w:ascii="Times New Roman" w:hAnsi="Times New Roman" w:cs="Times New Roman"/>
          <w:sz w:val="22"/>
          <w:szCs w:val="22"/>
        </w:rPr>
        <w:tab/>
      </w:r>
    </w:p>
    <w:p w:rsidR="00153342" w:rsidRDefault="00630EB5" w:rsidP="00803F33">
      <w:pPr>
        <w:pStyle w:val="a4"/>
        <w:spacing w:line="300" w:lineRule="auto"/>
        <w:ind w:firstLineChars="327" w:firstLine="719"/>
        <w:jc w:val="both"/>
        <w:rPr>
          <w:rFonts w:ascii="Times New Roman" w:hAnsi="Times New Roman" w:cs="Times New Roman"/>
          <w:sz w:val="22"/>
          <w:szCs w:val="22"/>
        </w:rPr>
      </w:pPr>
      <w:r>
        <w:rPr>
          <w:rFonts w:ascii="Times New Roman" w:hAnsi="Times New Roman" w:cs="Times New Roman"/>
          <w:sz w:val="22"/>
          <w:szCs w:val="22"/>
        </w:rPr>
        <w:t xml:space="preserve">В качестве </w:t>
      </w:r>
      <w:proofErr w:type="gramStart"/>
      <w:r>
        <w:rPr>
          <w:rFonts w:ascii="Times New Roman" w:hAnsi="Times New Roman" w:cs="Times New Roman"/>
          <w:sz w:val="22"/>
          <w:szCs w:val="22"/>
        </w:rPr>
        <w:t>меры изменения эффективной высоты отражения сигналов</w:t>
      </w:r>
      <w:proofErr w:type="gramEnd"/>
      <w:r>
        <w:rPr>
          <w:rFonts w:ascii="Times New Roman" w:hAnsi="Times New Roman" w:cs="Times New Roman"/>
          <w:sz w:val="22"/>
          <w:szCs w:val="22"/>
        </w:rPr>
        <w:t xml:space="preserve"> </w:t>
      </w:r>
      <m:oMath>
        <m:r>
          <w:rPr>
            <w:rFonts w:ascii="Cambria Math" w:hAnsi="Cambria Math" w:cs="Times New Roman"/>
            <w:sz w:val="22"/>
            <w:szCs w:val="22"/>
          </w:rPr>
          <m:t>Δh</m:t>
        </m:r>
      </m:oMath>
      <w:r>
        <w:rPr>
          <w:rFonts w:ascii="Times New Roman" w:hAnsi="Times New Roman" w:cs="Times New Roman"/>
          <w:sz w:val="22"/>
          <w:szCs w:val="22"/>
        </w:rPr>
        <w:t xml:space="preserve">  при ВИВ'ах выбр</w:t>
      </w:r>
      <w:r>
        <w:rPr>
          <w:rFonts w:ascii="Times New Roman" w:hAnsi="Times New Roman" w:cs="Times New Roman"/>
          <w:sz w:val="22"/>
          <w:szCs w:val="22"/>
        </w:rPr>
        <w:t>а</w:t>
      </w:r>
      <w:r>
        <w:rPr>
          <w:rFonts w:ascii="Times New Roman" w:hAnsi="Times New Roman" w:cs="Times New Roman"/>
          <w:sz w:val="22"/>
          <w:szCs w:val="22"/>
        </w:rPr>
        <w:t>но выражение, определяемое из наблюдаемого на трассе уменьшения</w:t>
      </w:r>
      <w:r w:rsidR="00803F33">
        <w:rPr>
          <w:rFonts w:ascii="Times New Roman" w:hAnsi="Times New Roman" w:cs="Times New Roman"/>
          <w:sz w:val="22"/>
          <w:szCs w:val="22"/>
        </w:rPr>
        <w:t xml:space="preserve"> </w:t>
      </w:r>
      <m:oMath>
        <m:r>
          <m:rPr>
            <m:sty m:val="p"/>
          </m:rPr>
          <w:rPr>
            <w:rFonts w:ascii="Cambria Math" w:hAnsi="Cambria Math" w:cs="Times New Roman"/>
            <w:sz w:val="22"/>
            <w:szCs w:val="22"/>
          </w:rPr>
          <m:t>Δ</m:t>
        </m:r>
        <m:r>
          <w:rPr>
            <w:rFonts w:ascii="Cambria Math" w:hAnsi="Cambria Math" w:cs="Times New Roman"/>
            <w:sz w:val="22"/>
            <w:szCs w:val="22"/>
          </w:rPr>
          <m:t>φ</m:t>
        </m:r>
      </m:oMath>
      <w:r>
        <w:rPr>
          <w:rFonts w:ascii="Times New Roman" w:hAnsi="Times New Roman" w:cs="Times New Roman"/>
          <w:sz w:val="22"/>
          <w:szCs w:val="22"/>
        </w:rPr>
        <w:t xml:space="preserve"> </w:t>
      </w:r>
      <w:proofErr w:type="spellStart"/>
      <w:r>
        <w:rPr>
          <w:rFonts w:ascii="Times New Roman" w:hAnsi="Times New Roman" w:cs="Times New Roman"/>
          <w:sz w:val="22"/>
          <w:szCs w:val="22"/>
        </w:rPr>
        <w:t>СДВ-сигнала</w:t>
      </w:r>
      <w:proofErr w:type="spellEnd"/>
      <w:r>
        <w:rPr>
          <w:rFonts w:ascii="Times New Roman" w:hAnsi="Times New Roman" w:cs="Times New Roman"/>
          <w:sz w:val="22"/>
          <w:szCs w:val="22"/>
        </w:rPr>
        <w:t>, которое не зависит от величины  плотности  потока </w:t>
      </w:r>
      <m:oMath>
        <m:r>
          <w:rPr>
            <w:rFonts w:ascii="Cambria Math" w:hAnsi="Cambria Math" w:cs="Times New Roman"/>
            <w:sz w:val="22"/>
            <w:szCs w:val="22"/>
          </w:rPr>
          <m:t>Γ</m:t>
        </m:r>
      </m:oMath>
      <w:r>
        <w:rPr>
          <w:rFonts w:ascii="Times New Roman" w:hAnsi="Times New Roman" w:cs="Times New Roman"/>
          <w:sz w:val="22"/>
          <w:szCs w:val="22"/>
        </w:rPr>
        <w:t xml:space="preserve"> рентгеновского излучения [6]:</w:t>
      </w:r>
    </w:p>
    <w:p w:rsidR="00153342" w:rsidRDefault="00630EB5" w:rsidP="00803F33">
      <w:pPr>
        <w:pStyle w:val="a4"/>
        <w:spacing w:line="300" w:lineRule="auto"/>
        <w:ind w:firstLine="709"/>
        <w:jc w:val="both"/>
        <w:rPr>
          <w:rFonts w:ascii="Times New Roman" w:hAnsi="Times New Roman" w:cs="Times New Roman"/>
          <w:sz w:val="22"/>
          <w:szCs w:val="22"/>
        </w:rPr>
      </w:pPr>
      <m:oMath>
        <m:r>
          <m:rPr>
            <m:sty m:val="p"/>
          </m:rPr>
          <w:rPr>
            <w:rFonts w:ascii="Cambria Math" w:hAnsi="Cambria Math" w:cs="Times New Roman"/>
            <w:sz w:val="22"/>
            <w:szCs w:val="22"/>
          </w:rPr>
          <m:t>Δ</m:t>
        </m:r>
        <m:r>
          <w:rPr>
            <w:rFonts w:ascii="Cambria Math" w:hAnsi="Cambria Math" w:cs="Times New Roman"/>
            <w:sz w:val="22"/>
            <w:szCs w:val="22"/>
          </w:rPr>
          <m:t>h=</m:t>
        </m:r>
        <m:f>
          <m:fPr>
            <m:type m:val="lin"/>
            <m:ctrlPr>
              <w:rPr>
                <w:rFonts w:ascii="Cambria Math" w:hAnsi="Cambria Math" w:cs="Times New Roman"/>
                <w:i/>
                <w:sz w:val="22"/>
                <w:szCs w:val="22"/>
              </w:rPr>
            </m:ctrlPr>
          </m:fPr>
          <m:num>
            <m:r>
              <m:rPr>
                <m:sty m:val="p"/>
              </m:rPr>
              <w:rPr>
                <w:rFonts w:ascii="Cambria Math" w:hAnsi="Cambria Math" w:cs="Times New Roman"/>
                <w:sz w:val="22"/>
                <w:szCs w:val="22"/>
              </w:rPr>
              <m:t>Δ</m:t>
            </m:r>
            <m:r>
              <w:rPr>
                <w:rFonts w:ascii="Cambria Math" w:hAnsi="Cambria Math" w:cs="Times New Roman"/>
                <w:sz w:val="22"/>
                <w:szCs w:val="22"/>
              </w:rPr>
              <m:t>φ</m:t>
            </m:r>
          </m:num>
          <m:den>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0</m:t>
                    </m:r>
                  </m:sub>
                </m:sSub>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1.874∙</m:t>
                        </m:r>
                        <m:sSup>
                          <m:sSupPr>
                            <m:ctrlPr>
                              <w:rPr>
                                <w:rFonts w:ascii="Cambria Math" w:hAnsi="Cambria Math" w:cs="Times New Roman"/>
                                <w:i/>
                                <w:sz w:val="22"/>
                                <w:szCs w:val="22"/>
                              </w:rPr>
                            </m:ctrlPr>
                          </m:sSupPr>
                          <m:e>
                            <m:r>
                              <w:rPr>
                                <w:rFonts w:ascii="Cambria Math" w:hAnsi="Cambria Math" w:cs="Times New Roman"/>
                                <w:sz w:val="22"/>
                                <w:szCs w:val="22"/>
                              </w:rPr>
                              <m:t>10</m:t>
                            </m:r>
                          </m:e>
                          <m:sup>
                            <m:r>
                              <w:rPr>
                                <w:rFonts w:ascii="Cambria Math" w:hAnsi="Cambria Math" w:cs="Times New Roman"/>
                                <w:sz w:val="22"/>
                                <w:szCs w:val="22"/>
                              </w:rPr>
                              <m:t>6</m:t>
                            </m:r>
                          </m:sup>
                        </m:sSup>
                      </m:num>
                      <m:den>
                        <m:r>
                          <w:rPr>
                            <w:rFonts w:ascii="Cambria Math" w:hAnsi="Cambria Math" w:cs="Times New Roman"/>
                            <w:sz w:val="22"/>
                            <w:szCs w:val="22"/>
                          </w:rPr>
                          <m:t>f∙</m:t>
                        </m:r>
                        <m:sSup>
                          <m:sSupPr>
                            <m:ctrlPr>
                              <w:rPr>
                                <w:rFonts w:ascii="Cambria Math" w:hAnsi="Cambria Math" w:cs="Times New Roman"/>
                                <w:i/>
                                <w:sz w:val="22"/>
                                <w:szCs w:val="22"/>
                              </w:rPr>
                            </m:ctrlPr>
                          </m:sSupPr>
                          <m:e>
                            <m:r>
                              <w:rPr>
                                <w:rFonts w:ascii="Cambria Math" w:hAnsi="Cambria Math" w:cs="Times New Roman"/>
                                <w:sz w:val="22"/>
                                <w:szCs w:val="22"/>
                              </w:rPr>
                              <m:t>h</m:t>
                            </m:r>
                          </m:e>
                          <m:sup>
                            <m:r>
                              <w:rPr>
                                <w:rFonts w:ascii="Cambria Math" w:hAnsi="Cambria Math" w:cs="Times New Roman"/>
                                <w:sz w:val="22"/>
                                <w:szCs w:val="22"/>
                              </w:rPr>
                              <m:t>3</m:t>
                            </m:r>
                          </m:sup>
                        </m:sSup>
                      </m:den>
                    </m:f>
                    <m:r>
                      <w:rPr>
                        <w:rFonts w:ascii="Cambria Math" w:hAnsi="Cambria Math" w:cs="Times New Roman"/>
                        <w:sz w:val="22"/>
                        <w:szCs w:val="22"/>
                      </w:rPr>
                      <m:t>+0.0156∙f</m:t>
                    </m:r>
                  </m:e>
                </m:d>
              </m:e>
            </m:d>
          </m:den>
        </m:f>
      </m:oMath>
      <w:r w:rsidR="00803F33">
        <w:rPr>
          <w:rFonts w:ascii="Times New Roman" w:hAnsi="Times New Roman" w:cs="Times New Roman"/>
          <w:sz w:val="22"/>
          <w:szCs w:val="22"/>
        </w:rPr>
        <w:t xml:space="preserve">,  </w:t>
      </w:r>
      <w:r>
        <w:rPr>
          <w:rFonts w:ascii="Times New Roman" w:hAnsi="Times New Roman" w:cs="Times New Roman"/>
          <w:sz w:val="22"/>
          <w:szCs w:val="22"/>
        </w:rPr>
        <w:t xml:space="preserve">                                                                                          (</w:t>
      </w:r>
      <w:r w:rsidR="00803F33">
        <w:rPr>
          <w:rFonts w:ascii="Times New Roman" w:hAnsi="Times New Roman" w:cs="Times New Roman"/>
          <w:sz w:val="22"/>
          <w:szCs w:val="22"/>
        </w:rPr>
        <w:t>3</w:t>
      </w:r>
      <w:r>
        <w:rPr>
          <w:rFonts w:ascii="Times New Roman" w:hAnsi="Times New Roman" w:cs="Times New Roman"/>
          <w:sz w:val="22"/>
          <w:szCs w:val="22"/>
        </w:rPr>
        <w:t>)</w:t>
      </w:r>
    </w:p>
    <w:p w:rsidR="00153342" w:rsidRDefault="00803F33" w:rsidP="00803F33">
      <w:pPr>
        <w:pStyle w:val="a4"/>
        <w:spacing w:line="300" w:lineRule="auto"/>
        <w:jc w:val="both"/>
        <w:rPr>
          <w:rFonts w:ascii="Times New Roman" w:hAnsi="Times New Roman" w:cs="Times New Roman"/>
          <w:sz w:val="22"/>
          <w:szCs w:val="22"/>
        </w:rPr>
      </w:pPr>
      <w:r>
        <w:rPr>
          <w:rFonts w:ascii="Times New Roman" w:hAnsi="Times New Roman" w:cs="Times New Roman"/>
          <w:sz w:val="22"/>
          <w:szCs w:val="22"/>
        </w:rPr>
        <w:t>г</w:t>
      </w:r>
      <w:r w:rsidR="00630EB5">
        <w:rPr>
          <w:rFonts w:ascii="Times New Roman" w:hAnsi="Times New Roman" w:cs="Times New Roman"/>
          <w:sz w:val="22"/>
          <w:szCs w:val="22"/>
        </w:rPr>
        <w:t>де</w:t>
      </w:r>
      <w:r>
        <w:rPr>
          <w:rFonts w:ascii="Times New Roman" w:hAnsi="Times New Roman" w:cs="Times New Roman"/>
          <w:sz w:val="22"/>
          <w:szCs w:val="22"/>
        </w:rPr>
        <w:t xml:space="preserve"> </w:t>
      </w:r>
      <m:oMath>
        <m:r>
          <m:rPr>
            <m:sty m:val="p"/>
          </m:rPr>
          <w:rPr>
            <w:rFonts w:ascii="Cambria Math" w:hAnsi="Cambria Math" w:cs="Times New Roman"/>
            <w:sz w:val="22"/>
            <w:szCs w:val="22"/>
          </w:rPr>
          <m:t>Δ</m:t>
        </m:r>
        <m:r>
          <w:rPr>
            <w:rFonts w:ascii="Cambria Math" w:hAnsi="Cambria Math" w:cs="Times New Roman"/>
            <w:sz w:val="22"/>
            <w:szCs w:val="22"/>
          </w:rPr>
          <m:t>φ</m:t>
        </m:r>
      </m:oMath>
      <w:r w:rsidR="00630EB5">
        <w:rPr>
          <w:rFonts w:ascii="Times New Roman" w:hAnsi="Times New Roman" w:cs="Times New Roman"/>
          <w:position w:val="-10"/>
          <w:sz w:val="22"/>
          <w:szCs w:val="22"/>
        </w:rPr>
        <w:t xml:space="preserve"> </w:t>
      </w:r>
      <w:r>
        <w:rPr>
          <w:rFonts w:ascii="Times New Roman" w:hAnsi="Times New Roman" w:cs="Times New Roman"/>
          <w:sz w:val="22"/>
          <w:szCs w:val="22"/>
        </w:rPr>
        <w:t xml:space="preserve"> –</w:t>
      </w:r>
      <w:r w:rsidR="00630EB5">
        <w:rPr>
          <w:rFonts w:ascii="Times New Roman" w:hAnsi="Times New Roman" w:cs="Times New Roman"/>
          <w:sz w:val="22"/>
          <w:szCs w:val="22"/>
        </w:rPr>
        <w:t xml:space="preserve"> изменение фазы в сотых долях фазового цикла (</w:t>
      </w:r>
      <w:proofErr w:type="spellStart"/>
      <w:r w:rsidR="00630EB5">
        <w:rPr>
          <w:rFonts w:ascii="Times New Roman" w:hAnsi="Times New Roman" w:cs="Times New Roman"/>
          <w:sz w:val="22"/>
          <w:szCs w:val="22"/>
        </w:rPr>
        <w:t>сц</w:t>
      </w:r>
      <w:proofErr w:type="spellEnd"/>
      <w:r w:rsidR="00630EB5">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0</m:t>
            </m:r>
          </m:sub>
        </m:sSub>
      </m:oMath>
      <w:r>
        <w:rPr>
          <w:rFonts w:ascii="Times New Roman" w:hAnsi="Times New Roman" w:cs="Times New Roman"/>
          <w:sz w:val="22"/>
          <w:szCs w:val="22"/>
        </w:rPr>
        <w:t xml:space="preserve"> – </w:t>
      </w:r>
      <w:r w:rsidR="00630EB5">
        <w:rPr>
          <w:rFonts w:ascii="Times New Roman" w:hAnsi="Times New Roman" w:cs="Times New Roman"/>
          <w:sz w:val="22"/>
          <w:szCs w:val="22"/>
        </w:rPr>
        <w:t xml:space="preserve">длина освещенной части трассы в </w:t>
      </w:r>
      <w:proofErr w:type="gramStart"/>
      <w:r w:rsidR="00630EB5">
        <w:rPr>
          <w:rFonts w:ascii="Times New Roman" w:hAnsi="Times New Roman" w:cs="Times New Roman"/>
          <w:sz w:val="22"/>
          <w:szCs w:val="22"/>
        </w:rPr>
        <w:t>Мм</w:t>
      </w:r>
      <w:proofErr w:type="gramEnd"/>
      <w:r w:rsidR="00630EB5">
        <w:rPr>
          <w:rFonts w:ascii="Times New Roman" w:hAnsi="Times New Roman" w:cs="Times New Roman"/>
          <w:sz w:val="22"/>
          <w:szCs w:val="22"/>
        </w:rPr>
        <w:t xml:space="preserve">; </w:t>
      </w:r>
      <m:oMath>
        <m:r>
          <w:rPr>
            <w:rFonts w:ascii="Cambria Math" w:hAnsi="Cambria Math" w:cs="Times New Roman"/>
            <w:sz w:val="22"/>
            <w:szCs w:val="22"/>
          </w:rPr>
          <m:t>f</m:t>
        </m:r>
      </m:oMath>
      <w:r w:rsidR="00630EB5">
        <w:rPr>
          <w:rFonts w:ascii="Times New Roman" w:hAnsi="Times New Roman" w:cs="Times New Roman"/>
          <w:sz w:val="22"/>
          <w:szCs w:val="22"/>
        </w:rPr>
        <w:t xml:space="preserve"> </w:t>
      </w:r>
      <w:r>
        <w:rPr>
          <w:rFonts w:ascii="Times New Roman" w:hAnsi="Times New Roman" w:cs="Times New Roman"/>
          <w:sz w:val="22"/>
          <w:szCs w:val="22"/>
        </w:rPr>
        <w:t>–</w:t>
      </w:r>
      <w:r w:rsidR="00630EB5">
        <w:rPr>
          <w:rFonts w:ascii="Times New Roman" w:hAnsi="Times New Roman" w:cs="Times New Roman"/>
          <w:sz w:val="22"/>
          <w:szCs w:val="22"/>
        </w:rPr>
        <w:t xml:space="preserve"> частота </w:t>
      </w:r>
      <w:proofErr w:type="spellStart"/>
      <w:r w:rsidR="00630EB5">
        <w:rPr>
          <w:rFonts w:ascii="Times New Roman" w:hAnsi="Times New Roman" w:cs="Times New Roman"/>
          <w:sz w:val="22"/>
          <w:szCs w:val="22"/>
        </w:rPr>
        <w:t>СДВ-сигнала</w:t>
      </w:r>
      <w:proofErr w:type="spellEnd"/>
      <w:r w:rsidR="00630EB5">
        <w:rPr>
          <w:rFonts w:ascii="Times New Roman" w:hAnsi="Times New Roman" w:cs="Times New Roman"/>
          <w:sz w:val="22"/>
          <w:szCs w:val="22"/>
        </w:rPr>
        <w:t xml:space="preserve"> в кГц; </w:t>
      </w:r>
      <m:oMath>
        <m:r>
          <w:rPr>
            <w:rFonts w:ascii="Cambria Math" w:hAnsi="Cambria Math" w:cs="Times New Roman"/>
            <w:sz w:val="22"/>
            <w:szCs w:val="22"/>
          </w:rPr>
          <m:t>h</m:t>
        </m:r>
      </m:oMath>
      <w:r>
        <w:rPr>
          <w:rFonts w:ascii="Times New Roman" w:hAnsi="Times New Roman" w:cs="Times New Roman"/>
          <w:sz w:val="22"/>
          <w:szCs w:val="22"/>
        </w:rPr>
        <w:t xml:space="preserve"> – </w:t>
      </w:r>
      <w:r w:rsidR="00630EB5">
        <w:rPr>
          <w:rFonts w:ascii="Times New Roman" w:hAnsi="Times New Roman" w:cs="Times New Roman"/>
          <w:sz w:val="22"/>
          <w:szCs w:val="22"/>
        </w:rPr>
        <w:t>высота ионосферы в км (</w:t>
      </w:r>
      <w:r w:rsidR="00630EB5">
        <w:rPr>
          <w:rFonts w:ascii="Times New Roman" w:hAnsi="Times New Roman" w:cs="Times New Roman"/>
          <w:i/>
          <w:iCs/>
          <w:sz w:val="22"/>
          <w:szCs w:val="22"/>
        </w:rPr>
        <w:t>h</w:t>
      </w:r>
      <w:r w:rsidR="00630EB5">
        <w:rPr>
          <w:rFonts w:ascii="Times New Roman" w:hAnsi="Times New Roman" w:cs="Times New Roman"/>
          <w:sz w:val="22"/>
          <w:szCs w:val="22"/>
        </w:rPr>
        <w:t xml:space="preserve"> = 65 км).</w:t>
      </w:r>
    </w:p>
    <w:p w:rsidR="00153342" w:rsidRDefault="00630EB5" w:rsidP="00803F33">
      <w:pPr>
        <w:pStyle w:val="a4"/>
        <w:spacing w:line="300" w:lineRule="auto"/>
        <w:ind w:firstLineChars="85" w:firstLine="187"/>
        <w:jc w:val="both"/>
        <w:rPr>
          <w:rFonts w:ascii="Times New Roman" w:hAnsi="Times New Roman" w:cs="Times New Roman"/>
          <w:sz w:val="22"/>
          <w:szCs w:val="22"/>
        </w:rPr>
      </w:pPr>
      <w:r>
        <w:rPr>
          <w:rFonts w:ascii="Times New Roman" w:hAnsi="Times New Roman" w:cs="Times New Roman"/>
          <w:sz w:val="22"/>
          <w:szCs w:val="22"/>
        </w:rPr>
        <w:tab/>
        <w:t>Зависимость  изменения высоты отражения ионосферы от величины потока рентгеновского излучения</w:t>
      </w:r>
      <w:r w:rsidR="00803F33">
        <w:rPr>
          <w:rFonts w:ascii="Times New Roman" w:hAnsi="Times New Roman" w:cs="Times New Roman"/>
          <w:sz w:val="22"/>
          <w:szCs w:val="22"/>
        </w:rPr>
        <w:t xml:space="preserve"> </w:t>
      </w:r>
      <m:oMath>
        <m:r>
          <w:rPr>
            <w:rFonts w:ascii="Cambria Math" w:hAnsi="Cambria Math" w:cs="Times New Roman"/>
            <w:sz w:val="22"/>
            <w:szCs w:val="22"/>
          </w:rPr>
          <m:t>Γ</m:t>
        </m:r>
      </m:oMath>
      <w:r>
        <w:rPr>
          <w:rFonts w:ascii="Times New Roman" w:hAnsi="Times New Roman" w:cs="Times New Roman"/>
          <w:sz w:val="22"/>
          <w:szCs w:val="22"/>
        </w:rPr>
        <w:t xml:space="preserve"> и зенитного угла Солнца </w:t>
      </w:r>
      <w:r w:rsidRPr="005B416F">
        <w:rPr>
          <w:rFonts w:ascii="Times New Roman" w:hAnsi="Times New Roman" w:cs="Times New Roman"/>
          <w:position w:val="-10"/>
          <w:sz w:val="22"/>
          <w:szCs w:val="22"/>
        </w:rPr>
        <w:object w:dxaOrig="255" w:dyaOrig="285">
          <v:shape id="_x0000_i1026" type="#_x0000_t75" style="width:12.9pt;height:13.95pt" o:ole="">
            <v:imagedata r:id="rId8" o:title=""/>
          </v:shape>
          <o:OLEObject Type="Embed" ProgID="Equation.3" ShapeID="_x0000_i1026" DrawAspect="Content" ObjectID="_1687779535" r:id="rId10"/>
        </w:object>
      </w:r>
      <w:r>
        <w:rPr>
          <w:rFonts w:ascii="Times New Roman" w:hAnsi="Times New Roman" w:cs="Times New Roman"/>
          <w:sz w:val="22"/>
          <w:szCs w:val="22"/>
        </w:rPr>
        <w:t xml:space="preserve"> рассчитывалась по формуле [3]:</w:t>
      </w:r>
    </w:p>
    <w:p w:rsidR="00153342" w:rsidRDefault="00630EB5" w:rsidP="00803F33">
      <w:pPr>
        <w:pStyle w:val="a4"/>
        <w:spacing w:line="300" w:lineRule="auto"/>
        <w:ind w:firstLine="709"/>
        <w:jc w:val="both"/>
        <w:rPr>
          <w:rFonts w:ascii="Times New Roman" w:hAnsi="Times New Roman" w:cs="Times New Roman"/>
          <w:sz w:val="22"/>
          <w:szCs w:val="22"/>
        </w:rPr>
      </w:pPr>
      <m:oMath>
        <m:r>
          <w:rPr>
            <w:rFonts w:ascii="Cambria Math" w:hAnsi="Cambria Math" w:cs="Times New Roman"/>
            <w:sz w:val="22"/>
            <w:szCs w:val="22"/>
          </w:rPr>
          <m:t>∆h=</m:t>
        </m:r>
        <m:r>
          <w:rPr>
            <w:rFonts w:ascii="Cambria Math" w:hAnsi="Cambria Math" w:cs="Times New Roman"/>
            <w:sz w:val="22"/>
            <w:szCs w:val="22"/>
            <w:lang w:val="en-US"/>
          </w:rPr>
          <m:t>a</m:t>
        </m:r>
        <m:r>
          <w:rPr>
            <w:rFonts w:ascii="Cambria Math" w:hAnsi="Cambria Math" w:cs="Times New Roman"/>
            <w:sz w:val="22"/>
            <w:szCs w:val="22"/>
          </w:rPr>
          <m:t>∙</m:t>
        </m:r>
        <m:r>
          <w:rPr>
            <w:rFonts w:ascii="Cambria Math" w:hAnsi="Cambria Math" w:cs="Times New Roman"/>
            <w:sz w:val="22"/>
            <w:szCs w:val="22"/>
            <w:lang w:val="en-US"/>
          </w:rPr>
          <m:t>ln</m:t>
        </m:r>
        <m:d>
          <m:dPr>
            <m:ctrlPr>
              <w:rPr>
                <w:rFonts w:ascii="Cambria Math" w:hAnsi="Cambria Math" w:cs="Times New Roman"/>
                <w:i/>
                <w:sz w:val="22"/>
                <w:szCs w:val="22"/>
                <w:lang w:val="en-US"/>
              </w:rPr>
            </m:ctrlPr>
          </m:dPr>
          <m:e>
            <m:r>
              <w:rPr>
                <w:rFonts w:ascii="Cambria Math" w:hAnsi="Cambria Math" w:cs="Times New Roman"/>
                <w:sz w:val="22"/>
                <w:szCs w:val="22"/>
              </w:rPr>
              <m:t>1+</m:t>
            </m:r>
            <m:r>
              <w:rPr>
                <w:rFonts w:ascii="Cambria Math" w:hAnsi="Cambria Math" w:cs="Times New Roman"/>
                <w:sz w:val="22"/>
                <w:szCs w:val="22"/>
                <w:lang w:val="en-US"/>
              </w:rPr>
              <m:t>b</m:t>
            </m:r>
            <m:r>
              <w:rPr>
                <w:rFonts w:ascii="Cambria Math" w:hAnsi="Cambria Math" w:cs="Times New Roman"/>
                <w:sz w:val="22"/>
                <w:szCs w:val="22"/>
              </w:rPr>
              <m:t>∙</m:t>
            </m:r>
            <m:r>
              <w:rPr>
                <w:rFonts w:ascii="Cambria Math" w:hAnsi="Cambria Math" w:cs="Times New Roman"/>
                <w:sz w:val="22"/>
                <w:szCs w:val="22"/>
                <w:lang w:val="en-US"/>
              </w:rPr>
              <m:t>Γ</m:t>
            </m:r>
          </m:e>
        </m:d>
        <m:r>
          <w:rPr>
            <w:rFonts w:ascii="Cambria Math" w:hAnsi="Cambria Math" w:cs="Times New Roman"/>
            <w:sz w:val="22"/>
            <w:szCs w:val="22"/>
          </w:rPr>
          <m:t>∙</m:t>
        </m:r>
        <m:r>
          <w:rPr>
            <w:rFonts w:ascii="Cambria Math" w:hAnsi="Cambria Math" w:cs="Times New Roman"/>
            <w:sz w:val="22"/>
            <w:szCs w:val="22"/>
            <w:lang w:val="en-US"/>
          </w:rPr>
          <m:t>ln</m:t>
        </m:r>
        <m:d>
          <m:dPr>
            <m:ctrlPr>
              <w:rPr>
                <w:rFonts w:ascii="Cambria Math" w:hAnsi="Cambria Math" w:cs="Times New Roman"/>
                <w:i/>
                <w:sz w:val="22"/>
                <w:szCs w:val="22"/>
                <w:lang w:val="en-US"/>
              </w:rPr>
            </m:ctrlPr>
          </m:dPr>
          <m:e>
            <m:r>
              <w:rPr>
                <w:rFonts w:ascii="Cambria Math" w:hAnsi="Cambria Math" w:cs="Times New Roman"/>
                <w:sz w:val="22"/>
                <w:szCs w:val="22"/>
                <w:lang w:val="en-US"/>
              </w:rPr>
              <m:t>c</m:t>
            </m:r>
            <m:r>
              <w:rPr>
                <w:rFonts w:ascii="Cambria Math" w:hAnsi="Cambria Math" w:cs="Times New Roman"/>
                <w:sz w:val="22"/>
                <w:szCs w:val="22"/>
              </w:rPr>
              <m:t>+</m:t>
            </m:r>
            <m:func>
              <m:funcPr>
                <m:ctrlPr>
                  <w:rPr>
                    <w:rFonts w:ascii="Cambria Math" w:hAnsi="Cambria Math" w:cs="Times New Roman"/>
                    <w:i/>
                    <w:sz w:val="22"/>
                    <w:szCs w:val="22"/>
                    <w:lang w:val="en-US"/>
                  </w:rPr>
                </m:ctrlPr>
              </m:funcPr>
              <m:fName>
                <m:r>
                  <m:rPr>
                    <m:sty m:val="p"/>
                  </m:rPr>
                  <w:rPr>
                    <w:rFonts w:ascii="Cambria Math" w:hAnsi="Cambria Math" w:cs="Times New Roman"/>
                    <w:sz w:val="22"/>
                    <w:szCs w:val="22"/>
                    <w:lang w:val="en-US"/>
                  </w:rPr>
                  <m:t>cos</m:t>
                </m:r>
              </m:fName>
              <m:e>
                <m:r>
                  <w:rPr>
                    <w:rFonts w:ascii="Cambria Math" w:hAnsi="Cambria Math" w:cs="Times New Roman"/>
                    <w:sz w:val="22"/>
                    <w:szCs w:val="22"/>
                    <w:lang w:val="en-US"/>
                  </w:rPr>
                  <m:t>χ</m:t>
                </m:r>
              </m:e>
            </m:func>
          </m:e>
        </m:d>
      </m:oMath>
      <w:r w:rsidR="00803F33">
        <w:rPr>
          <w:rFonts w:ascii="Times New Roman" w:hAnsi="Times New Roman" w:cs="Times New Roman"/>
          <w:sz w:val="22"/>
          <w:szCs w:val="22"/>
        </w:rPr>
        <w:t>.</w:t>
      </w:r>
      <w:r>
        <w:rPr>
          <w:rFonts w:ascii="Times New Roman" w:hAnsi="Times New Roman" w:cs="Times New Roman"/>
          <w:sz w:val="22"/>
          <w:szCs w:val="22"/>
        </w:rPr>
        <w:t xml:space="preserve">                                                                                               (</w:t>
      </w:r>
      <w:r w:rsidR="00803F33">
        <w:rPr>
          <w:rFonts w:ascii="Times New Roman" w:hAnsi="Times New Roman" w:cs="Times New Roman"/>
          <w:sz w:val="22"/>
          <w:szCs w:val="22"/>
        </w:rPr>
        <w:t>4</w:t>
      </w:r>
      <w:r>
        <w:rPr>
          <w:rFonts w:ascii="Times New Roman" w:hAnsi="Times New Roman" w:cs="Times New Roman"/>
          <w:sz w:val="22"/>
          <w:szCs w:val="22"/>
        </w:rPr>
        <w:t>)</w:t>
      </w:r>
    </w:p>
    <w:p w:rsidR="00630EB5" w:rsidRDefault="00630EB5" w:rsidP="00803F33">
      <w:pPr>
        <w:pStyle w:val="a4"/>
        <w:spacing w:line="300" w:lineRule="auto"/>
        <w:jc w:val="both"/>
        <w:rPr>
          <w:rFonts w:ascii="Times New Roman" w:hAnsi="Times New Roman" w:cs="Times New Roman"/>
          <w:sz w:val="22"/>
          <w:szCs w:val="22"/>
        </w:rPr>
      </w:pPr>
    </w:p>
    <w:p w:rsidR="00630EB5" w:rsidRPr="00630EB5" w:rsidRDefault="00AD2E24" w:rsidP="00803F33">
      <w:pPr>
        <w:pStyle w:val="a4"/>
        <w:spacing w:line="300" w:lineRule="auto"/>
        <w:jc w:val="center"/>
        <w:rPr>
          <w:rFonts w:ascii="Times New Roman" w:hAnsi="Times New Roman" w:cs="Times New Roman"/>
          <w:color w:val="000000" w:themeColor="text1"/>
          <w:sz w:val="22"/>
          <w:szCs w:val="22"/>
        </w:rPr>
      </w:pPr>
      <w:r w:rsidRPr="00AD2E24">
        <w:rPr>
          <w:sz w:val="22"/>
          <w:szCs w:val="22"/>
        </w:rPr>
        <w:lastRenderedPageBreak/>
        <w:pict>
          <v:shape id="_x0000_s1026" type="#_x0000_t75" style="position:absolute;left:0;text-align:left;margin-left:63.05pt;margin-top:-51.45pt;width:414.95pt;height:330.35pt;z-index:251659264">
            <v:imagedata r:id="rId11" o:title=""/>
            <w10:wrap type="topAndBottom"/>
          </v:shape>
          <o:OLEObject Type="Embed" ProgID="CorelDRAW.Graphic.12" ShapeID="_x0000_s1026" DrawAspect="Content" ObjectID="_1687779536" r:id="rId12"/>
        </w:pict>
      </w:r>
      <w:r w:rsidR="00630EB5" w:rsidRPr="00630EB5">
        <w:rPr>
          <w:rFonts w:ascii="Times New Roman" w:hAnsi="Times New Roman" w:cs="Times New Roman"/>
          <w:i/>
          <w:iCs/>
          <w:sz w:val="22"/>
          <w:szCs w:val="22"/>
        </w:rPr>
        <w:t>Рис.1</w:t>
      </w:r>
      <w:r w:rsidR="00630EB5" w:rsidRPr="00630EB5">
        <w:rPr>
          <w:rFonts w:ascii="Times New Roman" w:hAnsi="Times New Roman" w:cs="Times New Roman"/>
          <w:sz w:val="22"/>
          <w:szCs w:val="22"/>
        </w:rPr>
        <w:t>. Аномалии фазы для события 08.05.1983 г</w:t>
      </w:r>
      <w:proofErr w:type="gramStart"/>
      <w:r w:rsidR="00630EB5" w:rsidRPr="00630EB5">
        <w:rPr>
          <w:rFonts w:ascii="Times New Roman" w:hAnsi="Times New Roman" w:cs="Times New Roman"/>
          <w:sz w:val="22"/>
          <w:szCs w:val="22"/>
        </w:rPr>
        <w:t>.(</w:t>
      </w:r>
      <w:proofErr w:type="gramEnd"/>
      <w:r w:rsidR="00630EB5" w:rsidRPr="00630EB5">
        <w:rPr>
          <w:rFonts w:ascii="Times New Roman" w:hAnsi="Times New Roman" w:cs="Times New Roman"/>
          <w:sz w:val="22"/>
          <w:szCs w:val="22"/>
        </w:rPr>
        <w:t xml:space="preserve">точки </w:t>
      </w:r>
      <w:r w:rsidR="00630EB5" w:rsidRPr="00630EB5">
        <w:rPr>
          <w:rFonts w:ascii="Times New Roman" w:hAnsi="Times New Roman" w:cs="Times New Roman"/>
          <w:color w:val="000000" w:themeColor="text1"/>
          <w:sz w:val="22"/>
          <w:szCs w:val="22"/>
        </w:rPr>
        <w:t>–</w:t>
      </w:r>
      <w:r w:rsidR="00630EB5" w:rsidRPr="00630EB5">
        <w:rPr>
          <w:rFonts w:ascii="Times New Roman" w:hAnsi="Times New Roman" w:cs="Times New Roman"/>
          <w:sz w:val="22"/>
          <w:szCs w:val="22"/>
        </w:rPr>
        <w:t xml:space="preserve"> трасса Япония - Хабаровск, штрих-пунктир </w:t>
      </w:r>
      <w:r w:rsidR="00630EB5" w:rsidRPr="00630EB5">
        <w:rPr>
          <w:rFonts w:ascii="Times New Roman" w:hAnsi="Times New Roman" w:cs="Times New Roman"/>
          <w:color w:val="000000" w:themeColor="text1"/>
          <w:sz w:val="22"/>
          <w:szCs w:val="22"/>
        </w:rPr>
        <w:t xml:space="preserve">–  трасса Гавайи - Хабаровск, пунктир – трасса Австралия - Хабаровск, </w:t>
      </w:r>
    </w:p>
    <w:p w:rsidR="00630EB5" w:rsidRPr="00630EB5" w:rsidRDefault="00630EB5" w:rsidP="00803F33">
      <w:pPr>
        <w:pStyle w:val="a4"/>
        <w:spacing w:line="300" w:lineRule="auto"/>
        <w:ind w:firstLineChars="85" w:firstLine="187"/>
        <w:jc w:val="center"/>
        <w:rPr>
          <w:rFonts w:ascii="Times New Roman" w:hAnsi="Times New Roman" w:cs="Times New Roman"/>
          <w:sz w:val="22"/>
          <w:szCs w:val="22"/>
        </w:rPr>
      </w:pPr>
      <w:r w:rsidRPr="00630EB5">
        <w:rPr>
          <w:rFonts w:ascii="Times New Roman" w:hAnsi="Times New Roman" w:cs="Times New Roman"/>
          <w:color w:val="000000" w:themeColor="text1"/>
          <w:sz w:val="22"/>
          <w:szCs w:val="22"/>
        </w:rPr>
        <w:t>сплошная линия – Ля Реюньон - Хабаровск)</w:t>
      </w:r>
    </w:p>
    <w:p w:rsidR="00630EB5" w:rsidRDefault="00630EB5" w:rsidP="00803F33">
      <w:pPr>
        <w:pStyle w:val="a4"/>
        <w:spacing w:line="300" w:lineRule="auto"/>
        <w:jc w:val="both"/>
        <w:rPr>
          <w:rFonts w:ascii="Times New Roman" w:hAnsi="Times New Roman" w:cs="Times New Roman"/>
          <w:sz w:val="22"/>
          <w:szCs w:val="22"/>
        </w:rPr>
      </w:pPr>
    </w:p>
    <w:p w:rsidR="00153342" w:rsidRDefault="00630EB5" w:rsidP="00803F33">
      <w:pPr>
        <w:pStyle w:val="a4"/>
        <w:spacing w:line="300" w:lineRule="auto"/>
        <w:jc w:val="both"/>
        <w:rPr>
          <w:rFonts w:ascii="Times New Roman" w:hAnsi="Times New Roman" w:cs="Times New Roman"/>
          <w:sz w:val="22"/>
          <w:szCs w:val="22"/>
        </w:rPr>
      </w:pPr>
      <w:r>
        <w:rPr>
          <w:rFonts w:ascii="Times New Roman" w:hAnsi="Times New Roman" w:cs="Times New Roman"/>
          <w:sz w:val="22"/>
          <w:szCs w:val="22"/>
        </w:rPr>
        <w:t xml:space="preserve">где </w:t>
      </w:r>
      <m:oMath>
        <m:func>
          <m:funcPr>
            <m:ctrlPr>
              <w:rPr>
                <w:rFonts w:ascii="Cambria Math" w:hAnsi="Cambria Math" w:cs="Times New Roman"/>
                <w:i/>
                <w:sz w:val="22"/>
                <w:szCs w:val="22"/>
                <w:lang w:val="en-US"/>
              </w:rPr>
            </m:ctrlPr>
          </m:funcPr>
          <m:fName>
            <m:r>
              <m:rPr>
                <m:sty m:val="p"/>
              </m:rPr>
              <w:rPr>
                <w:rFonts w:ascii="Cambria Math" w:hAnsi="Cambria Math" w:cs="Times New Roman"/>
                <w:sz w:val="22"/>
                <w:szCs w:val="22"/>
                <w:lang w:val="en-US"/>
              </w:rPr>
              <m:t>cos</m:t>
            </m:r>
          </m:fName>
          <m:e>
            <m:r>
              <w:rPr>
                <w:rFonts w:ascii="Cambria Math" w:hAnsi="Cambria Math" w:cs="Times New Roman"/>
                <w:sz w:val="22"/>
                <w:szCs w:val="22"/>
                <w:lang w:val="en-US"/>
              </w:rPr>
              <m:t>χ</m:t>
            </m:r>
          </m:e>
        </m:func>
      </m:oMath>
      <w:r>
        <w:rPr>
          <w:rFonts w:ascii="Times New Roman" w:hAnsi="Times New Roman" w:cs="Times New Roman"/>
          <w:sz w:val="22"/>
          <w:szCs w:val="22"/>
        </w:rPr>
        <w:t xml:space="preserve"> - среднее  по освещенной  части трассы значение. Данные о максимальных потоках</w:t>
      </w:r>
      <w:r w:rsidR="00803F33">
        <w:rPr>
          <w:rFonts w:ascii="Times New Roman" w:hAnsi="Times New Roman" w:cs="Times New Roman"/>
          <w:sz w:val="22"/>
          <w:szCs w:val="22"/>
        </w:rPr>
        <w:t xml:space="preserve"> </w:t>
      </w:r>
      <m:oMath>
        <m:r>
          <w:rPr>
            <w:rFonts w:ascii="Cambria Math" w:hAnsi="Cambria Math" w:cs="Times New Roman"/>
            <w:sz w:val="22"/>
            <w:szCs w:val="22"/>
            <w:lang w:val="en-US"/>
          </w:rPr>
          <m:t>Γ</m:t>
        </m:r>
      </m:oMath>
      <w:r>
        <w:rPr>
          <w:rFonts w:ascii="Times New Roman" w:hAnsi="Times New Roman" w:cs="Times New Roman"/>
          <w:sz w:val="22"/>
          <w:szCs w:val="22"/>
        </w:rPr>
        <w:t xml:space="preserve"> взяты из [7]. Для определения параметров  </w:t>
      </w:r>
      <m:oMath>
        <m:r>
          <w:rPr>
            <w:rFonts w:ascii="Cambria Math" w:hAnsi="Cambria Math" w:cs="Times New Roman"/>
            <w:sz w:val="22"/>
            <w:szCs w:val="22"/>
            <w:lang w:val="en-US"/>
          </w:rPr>
          <m:t>a</m:t>
        </m:r>
      </m:oMath>
      <w:r>
        <w:rPr>
          <w:rFonts w:ascii="Times New Roman" w:hAnsi="Times New Roman" w:cs="Times New Roman"/>
          <w:sz w:val="22"/>
          <w:szCs w:val="22"/>
        </w:rPr>
        <w:t xml:space="preserve">, </w:t>
      </w:r>
      <m:oMath>
        <m:r>
          <w:rPr>
            <w:rFonts w:ascii="Cambria Math" w:hAnsi="Cambria Math" w:cs="Times New Roman"/>
            <w:sz w:val="22"/>
            <w:szCs w:val="22"/>
            <w:lang w:val="en-US"/>
          </w:rPr>
          <m:t>b</m:t>
        </m:r>
      </m:oMath>
      <w:r>
        <w:rPr>
          <w:rFonts w:ascii="Times New Roman" w:hAnsi="Times New Roman" w:cs="Times New Roman"/>
          <w:sz w:val="22"/>
          <w:szCs w:val="22"/>
        </w:rPr>
        <w:t xml:space="preserve">, </w:t>
      </w:r>
      <m:oMath>
        <m:r>
          <w:rPr>
            <w:rFonts w:ascii="Cambria Math" w:hAnsi="Cambria Math" w:cs="Times New Roman"/>
            <w:sz w:val="22"/>
            <w:szCs w:val="22"/>
            <w:lang w:val="en-US"/>
          </w:rPr>
          <m:t>c</m:t>
        </m:r>
      </m:oMath>
      <w:r>
        <w:rPr>
          <w:rFonts w:ascii="Times New Roman" w:hAnsi="Times New Roman" w:cs="Times New Roman"/>
          <w:position w:val="-12"/>
          <w:sz w:val="22"/>
          <w:szCs w:val="22"/>
        </w:rPr>
        <w:t xml:space="preserve"> </w:t>
      </w:r>
      <w:r>
        <w:rPr>
          <w:rFonts w:ascii="Times New Roman" w:hAnsi="Times New Roman" w:cs="Times New Roman"/>
          <w:sz w:val="22"/>
          <w:szCs w:val="22"/>
        </w:rPr>
        <w:t xml:space="preserve">использовано около 100 событий ВФА. Были получены следующие значения параметров: </w:t>
      </w:r>
      <m:oMath>
        <m:r>
          <w:rPr>
            <w:rFonts w:ascii="Cambria Math" w:hAnsi="Cambria Math" w:cs="Times New Roman"/>
            <w:sz w:val="22"/>
            <w:szCs w:val="22"/>
            <w:lang w:val="en-US"/>
          </w:rPr>
          <m:t>a</m:t>
        </m:r>
      </m:oMath>
      <w:r>
        <w:rPr>
          <w:rFonts w:ascii="Times New Roman" w:hAnsi="Times New Roman" w:cs="Times New Roman"/>
          <w:sz w:val="22"/>
          <w:szCs w:val="22"/>
        </w:rPr>
        <w:t xml:space="preserve"> =1.90 км, </w:t>
      </w:r>
      <m:oMath>
        <m:r>
          <w:rPr>
            <w:rFonts w:ascii="Cambria Math" w:hAnsi="Cambria Math" w:cs="Times New Roman"/>
            <w:sz w:val="22"/>
            <w:szCs w:val="22"/>
          </w:rPr>
          <m:t>b=22.9∙</m:t>
        </m:r>
        <m:sSup>
          <m:sSupPr>
            <m:ctrlPr>
              <w:rPr>
                <w:rFonts w:ascii="Cambria Math" w:hAnsi="Cambria Math" w:cs="Times New Roman"/>
                <w:i/>
                <w:sz w:val="22"/>
                <w:szCs w:val="22"/>
              </w:rPr>
            </m:ctrlPr>
          </m:sSupPr>
          <m:e>
            <m:r>
              <w:rPr>
                <w:rFonts w:ascii="Cambria Math" w:hAnsi="Cambria Math" w:cs="Times New Roman"/>
                <w:sz w:val="22"/>
                <w:szCs w:val="22"/>
              </w:rPr>
              <m:t>10</m:t>
            </m:r>
          </m:e>
          <m:sup>
            <m:r>
              <w:rPr>
                <w:rFonts w:ascii="Cambria Math" w:hAnsi="Cambria Math" w:cs="Times New Roman"/>
                <w:sz w:val="22"/>
                <w:szCs w:val="22"/>
              </w:rPr>
              <m:t>6</m:t>
            </m:r>
          </m:sup>
        </m:sSup>
        <m:r>
          <w:rPr>
            <w:rFonts w:ascii="Cambria Math" w:hAnsi="Cambria Math" w:cs="Times New Roman"/>
            <w:sz w:val="22"/>
            <w:szCs w:val="22"/>
          </w:rPr>
          <m:t xml:space="preserve"> </m:t>
        </m:r>
        <m:sSup>
          <m:sSupPr>
            <m:ctrlPr>
              <w:rPr>
                <w:rFonts w:ascii="Cambria Math" w:hAnsi="Cambria Math" w:cs="Times New Roman"/>
                <w:i/>
                <w:sz w:val="22"/>
                <w:szCs w:val="22"/>
              </w:rPr>
            </m:ctrlPr>
          </m:sSupPr>
          <m:e>
            <m:r>
              <w:rPr>
                <w:rFonts w:ascii="Cambria Math" w:hAnsi="Cambria Math" w:cs="Times New Roman"/>
                <w:sz w:val="22"/>
                <w:szCs w:val="22"/>
              </w:rPr>
              <m:t>м</m:t>
            </m:r>
          </m:e>
          <m:sup>
            <m:r>
              <w:rPr>
                <w:rFonts w:ascii="Cambria Math" w:hAnsi="Cambria Math" w:cs="Times New Roman"/>
                <w:sz w:val="22"/>
                <w:szCs w:val="22"/>
              </w:rPr>
              <m:t>2</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Вт</m:t>
            </m:r>
          </m:e>
          <m:sup>
            <m:r>
              <w:rPr>
                <w:rFonts w:ascii="Cambria Math" w:hAnsi="Cambria Math" w:cs="Times New Roman"/>
                <w:sz w:val="22"/>
                <w:szCs w:val="22"/>
              </w:rPr>
              <m:t>-1</m:t>
            </m:r>
          </m:sup>
        </m:sSup>
      </m:oMath>
      <w:r>
        <w:rPr>
          <w:rFonts w:ascii="Times New Roman" w:hAnsi="Times New Roman" w:cs="Times New Roman"/>
          <w:sz w:val="22"/>
          <w:szCs w:val="22"/>
        </w:rPr>
        <w:t xml:space="preserve">, </w:t>
      </w:r>
      <m:oMath>
        <m:r>
          <w:rPr>
            <w:rFonts w:ascii="Cambria Math" w:hAnsi="Cambria Math" w:cs="Times New Roman"/>
            <w:sz w:val="22"/>
            <w:szCs w:val="22"/>
            <w:lang w:val="en-US"/>
          </w:rPr>
          <m:t>c</m:t>
        </m:r>
      </m:oMath>
      <w:r>
        <w:rPr>
          <w:rFonts w:ascii="Times New Roman" w:hAnsi="Times New Roman" w:cs="Times New Roman"/>
          <w:sz w:val="22"/>
          <w:szCs w:val="22"/>
        </w:rPr>
        <w:t xml:space="preserve"> = 1.08.</w:t>
      </w:r>
    </w:p>
    <w:p w:rsidR="00153342" w:rsidRDefault="00630EB5" w:rsidP="00803F33">
      <w:pPr>
        <w:pStyle w:val="a4"/>
        <w:spacing w:line="300" w:lineRule="auto"/>
        <w:ind w:firstLineChars="85" w:firstLine="187"/>
        <w:jc w:val="both"/>
        <w:rPr>
          <w:rFonts w:ascii="Times New Roman" w:hAnsi="Times New Roman" w:cs="Times New Roman"/>
          <w:sz w:val="22"/>
          <w:szCs w:val="22"/>
        </w:rPr>
      </w:pPr>
      <w:r>
        <w:rPr>
          <w:rFonts w:ascii="Times New Roman" w:hAnsi="Times New Roman" w:cs="Times New Roman"/>
          <w:sz w:val="22"/>
          <w:szCs w:val="22"/>
        </w:rPr>
        <w:t>Используя формулы (</w:t>
      </w:r>
      <w:r w:rsidR="00803F33">
        <w:rPr>
          <w:rFonts w:ascii="Times New Roman" w:hAnsi="Times New Roman" w:cs="Times New Roman"/>
          <w:sz w:val="22"/>
          <w:szCs w:val="22"/>
        </w:rPr>
        <w:t>3</w:t>
      </w:r>
      <w:r>
        <w:rPr>
          <w:rFonts w:ascii="Times New Roman" w:hAnsi="Times New Roman" w:cs="Times New Roman"/>
          <w:sz w:val="22"/>
          <w:szCs w:val="22"/>
        </w:rPr>
        <w:t>) и (</w:t>
      </w:r>
      <w:r w:rsidR="00803F33">
        <w:rPr>
          <w:rFonts w:ascii="Times New Roman" w:hAnsi="Times New Roman" w:cs="Times New Roman"/>
          <w:sz w:val="22"/>
          <w:szCs w:val="22"/>
        </w:rPr>
        <w:t>4</w:t>
      </w:r>
      <w:r>
        <w:rPr>
          <w:rFonts w:ascii="Times New Roman" w:hAnsi="Times New Roman" w:cs="Times New Roman"/>
          <w:sz w:val="22"/>
          <w:szCs w:val="22"/>
        </w:rPr>
        <w:t>), с учетом найденных значений  параметров</w:t>
      </w:r>
      <w:r w:rsidRPr="00630EB5">
        <w:rPr>
          <w:rFonts w:ascii="Times New Roman" w:hAnsi="Times New Roman" w:cs="Times New Roman"/>
          <w:sz w:val="22"/>
          <w:szCs w:val="22"/>
        </w:rPr>
        <w:t xml:space="preserve"> </w:t>
      </w:r>
      <w:r>
        <w:rPr>
          <w:rFonts w:ascii="Times New Roman" w:hAnsi="Times New Roman" w:cs="Times New Roman"/>
          <w:i/>
          <w:iCs/>
          <w:sz w:val="22"/>
          <w:szCs w:val="22"/>
          <w:lang w:val="en-US"/>
        </w:rPr>
        <w:t>a</w:t>
      </w:r>
      <w:r w:rsidRPr="00630EB5">
        <w:rPr>
          <w:rFonts w:ascii="Times New Roman" w:hAnsi="Times New Roman" w:cs="Times New Roman"/>
          <w:i/>
          <w:iCs/>
          <w:sz w:val="22"/>
          <w:szCs w:val="22"/>
        </w:rPr>
        <w:t xml:space="preserve">, </w:t>
      </w:r>
      <w:r>
        <w:rPr>
          <w:rFonts w:ascii="Times New Roman" w:hAnsi="Times New Roman" w:cs="Times New Roman"/>
          <w:i/>
          <w:iCs/>
          <w:sz w:val="22"/>
          <w:szCs w:val="22"/>
          <w:lang w:val="en-US"/>
        </w:rPr>
        <w:t>b</w:t>
      </w:r>
      <w:r w:rsidRPr="00630EB5">
        <w:rPr>
          <w:rFonts w:ascii="Times New Roman" w:hAnsi="Times New Roman" w:cs="Times New Roman"/>
          <w:i/>
          <w:iCs/>
          <w:sz w:val="22"/>
          <w:szCs w:val="22"/>
        </w:rPr>
        <w:t xml:space="preserve">, </w:t>
      </w:r>
      <w:r>
        <w:rPr>
          <w:rFonts w:ascii="Times New Roman" w:hAnsi="Times New Roman" w:cs="Times New Roman"/>
          <w:i/>
          <w:iCs/>
          <w:sz w:val="22"/>
          <w:szCs w:val="22"/>
          <w:lang w:val="en-US"/>
        </w:rPr>
        <w:t>c</w:t>
      </w:r>
      <w:r>
        <w:rPr>
          <w:rFonts w:ascii="Times New Roman" w:hAnsi="Times New Roman" w:cs="Times New Roman"/>
          <w:i/>
          <w:iCs/>
          <w:sz w:val="22"/>
          <w:szCs w:val="22"/>
        </w:rPr>
        <w:t>,</w:t>
      </w:r>
      <w:r w:rsidRPr="00630EB5">
        <w:rPr>
          <w:rFonts w:ascii="Times New Roman" w:hAnsi="Times New Roman" w:cs="Times New Roman"/>
          <w:sz w:val="22"/>
          <w:szCs w:val="22"/>
        </w:rPr>
        <w:t xml:space="preserve"> </w:t>
      </w:r>
      <w:r>
        <w:rPr>
          <w:rFonts w:ascii="Times New Roman" w:hAnsi="Times New Roman" w:cs="Times New Roman"/>
          <w:sz w:val="22"/>
          <w:szCs w:val="22"/>
        </w:rPr>
        <w:t xml:space="preserve">  было определено пороговое  значение плотности потока </w:t>
      </w:r>
      <m:oMath>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пор</m:t>
            </m:r>
          </m:sub>
        </m:sSub>
      </m:oMath>
      <w:r>
        <w:rPr>
          <w:rFonts w:ascii="Times New Roman" w:hAnsi="Times New Roman" w:cs="Times New Roman"/>
          <w:sz w:val="22"/>
          <w:szCs w:val="22"/>
        </w:rPr>
        <w:t xml:space="preserve"> рентгеновского излучения. Было установлено, что пор</w:t>
      </w:r>
      <w:r>
        <w:rPr>
          <w:rFonts w:ascii="Times New Roman" w:hAnsi="Times New Roman" w:cs="Times New Roman"/>
          <w:sz w:val="22"/>
          <w:szCs w:val="22"/>
        </w:rPr>
        <w:t>о</w:t>
      </w:r>
      <w:r>
        <w:rPr>
          <w:rFonts w:ascii="Times New Roman" w:hAnsi="Times New Roman" w:cs="Times New Roman"/>
          <w:sz w:val="22"/>
          <w:szCs w:val="22"/>
        </w:rPr>
        <w:t>говым значением плотности потока рентгеновского излучения является величина</w:t>
      </w:r>
      <w:r w:rsidR="00DF1CE2">
        <w:rPr>
          <w:rFonts w:ascii="Times New Roman" w:hAnsi="Times New Roman" w:cs="Times New Roman"/>
          <w:sz w:val="22"/>
          <w:szCs w:val="22"/>
        </w:rPr>
        <w:t xml:space="preserve">                         </w:t>
      </w:r>
      <w:r>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пор</m:t>
            </m:r>
          </m:sub>
        </m:sSub>
        <m:r>
          <w:rPr>
            <w:rFonts w:ascii="Cambria Math" w:hAnsi="Cambria Math" w:cs="Times New Roman"/>
            <w:sz w:val="22"/>
            <w:szCs w:val="22"/>
          </w:rPr>
          <m:t>=</m:t>
        </m:r>
        <m:d>
          <m:dPr>
            <m:ctrlPr>
              <w:rPr>
                <w:rFonts w:ascii="Cambria Math" w:hAnsi="Cambria Math" w:cs="Times New Roman"/>
                <w:i/>
                <w:sz w:val="22"/>
                <w:szCs w:val="22"/>
              </w:rPr>
            </m:ctrlPr>
          </m:dPr>
          <m:e>
            <m:r>
              <w:rPr>
                <w:rFonts w:ascii="Cambria Math" w:hAnsi="Cambria Math" w:cs="Times New Roman"/>
                <w:sz w:val="22"/>
                <w:szCs w:val="22"/>
              </w:rPr>
              <m:t>1-2</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10</m:t>
            </m:r>
          </m:e>
          <m:sup>
            <m:r>
              <w:rPr>
                <w:rFonts w:ascii="Cambria Math" w:hAnsi="Cambria Math" w:cs="Times New Roman"/>
                <w:sz w:val="22"/>
                <w:szCs w:val="22"/>
              </w:rPr>
              <m:t>-7</m:t>
            </m:r>
          </m:sup>
        </m:sSup>
        <m:r>
          <w:rPr>
            <w:rFonts w:ascii="Cambria Math" w:hAnsi="Cambria Math" w:cs="Times New Roman"/>
            <w:sz w:val="22"/>
            <w:szCs w:val="22"/>
          </w:rPr>
          <m:t>Вт∙</m:t>
        </m:r>
        <m:sSup>
          <m:sSupPr>
            <m:ctrlPr>
              <w:rPr>
                <w:rFonts w:ascii="Cambria Math" w:hAnsi="Cambria Math" w:cs="Times New Roman"/>
                <w:i/>
                <w:sz w:val="22"/>
                <w:szCs w:val="22"/>
              </w:rPr>
            </m:ctrlPr>
          </m:sSupPr>
          <m:e>
            <m:r>
              <w:rPr>
                <w:rFonts w:ascii="Cambria Math" w:hAnsi="Cambria Math" w:cs="Times New Roman"/>
                <w:sz w:val="22"/>
                <w:szCs w:val="22"/>
              </w:rPr>
              <m:t>м</m:t>
            </m:r>
          </m:e>
          <m:sup>
            <m:r>
              <w:rPr>
                <w:rFonts w:ascii="Cambria Math" w:hAnsi="Cambria Math" w:cs="Times New Roman"/>
                <w:sz w:val="22"/>
                <w:szCs w:val="22"/>
              </w:rPr>
              <m:t>-2</m:t>
            </m:r>
          </m:sup>
        </m:sSup>
      </m:oMath>
      <w:r>
        <w:rPr>
          <w:rFonts w:ascii="Times New Roman" w:hAnsi="Times New Roman" w:cs="Times New Roman"/>
          <w:position w:val="-16"/>
          <w:sz w:val="22"/>
          <w:szCs w:val="22"/>
        </w:rPr>
        <w:t xml:space="preserve"> </w:t>
      </w:r>
      <w:r>
        <w:rPr>
          <w:rFonts w:ascii="Times New Roman" w:hAnsi="Times New Roman" w:cs="Times New Roman"/>
          <w:sz w:val="22"/>
          <w:szCs w:val="22"/>
        </w:rPr>
        <w:t xml:space="preserve">  (для длин волн</w:t>
      </w:r>
      <w:r w:rsidRPr="00630EB5">
        <w:rPr>
          <w:rFonts w:ascii="Times New Roman" w:hAnsi="Times New Roman" w:cs="Times New Roman"/>
          <w:sz w:val="22"/>
          <w:szCs w:val="22"/>
        </w:rPr>
        <w:t xml:space="preserve"> </w:t>
      </w:r>
      <w:r>
        <w:rPr>
          <w:rFonts w:ascii="Times New Roman" w:hAnsi="Times New Roman" w:cs="Times New Roman"/>
          <w:sz w:val="22"/>
          <w:szCs w:val="22"/>
        </w:rPr>
        <w:t>0,5</w:t>
      </w:r>
      <w:r w:rsidRPr="00630EB5">
        <w:rPr>
          <w:rFonts w:ascii="Times New Roman" w:hAnsi="Times New Roman" w:cs="Times New Roman"/>
          <w:sz w:val="22"/>
          <w:szCs w:val="22"/>
        </w:rPr>
        <w:t xml:space="preserve"> </w:t>
      </w:r>
      <m:oMath>
        <m:r>
          <m:rPr>
            <m:sty m:val="p"/>
          </m:rPr>
          <w:rPr>
            <w:rFonts w:ascii="Cambria Math" w:hAnsi="Cambria Math" w:cs="Times New Roman"/>
            <w:sz w:val="22"/>
            <w:szCs w:val="22"/>
          </w:rPr>
          <m:t>÷</m:t>
        </m:r>
      </m:oMath>
      <w:r>
        <w:rPr>
          <w:rFonts w:ascii="Calibri" w:hAnsi="Cambria Math" w:cs="Times New Roman"/>
          <w:sz w:val="22"/>
          <w:szCs w:val="22"/>
        </w:rPr>
        <w:t xml:space="preserve"> 4 </w:t>
      </w:r>
      <w:r>
        <w:rPr>
          <w:rFonts w:ascii="Times New Roman" w:hAnsi="Times New Roman" w:cs="Times New Roman"/>
          <w:sz w:val="22"/>
          <w:szCs w:val="22"/>
        </w:rPr>
        <w:t>Å). Значение </w:t>
      </w:r>
      <m:oMath>
        <m:r>
          <w:rPr>
            <w:rFonts w:ascii="Cambria Math" w:hAnsi="Cambria Math" w:cs="Times New Roman"/>
            <w:sz w:val="22"/>
            <w:szCs w:val="22"/>
          </w:rPr>
          <m:t>Γ</m:t>
        </m:r>
      </m:oMath>
      <w:r>
        <w:rPr>
          <w:rFonts w:ascii="Times New Roman" w:hAnsi="Times New Roman" w:cs="Times New Roman"/>
          <w:sz w:val="22"/>
          <w:szCs w:val="22"/>
        </w:rPr>
        <w:t xml:space="preserve"> выбиралось при </w:t>
      </w:r>
      <w:r>
        <w:rPr>
          <w:rFonts w:ascii="Times New Roman" w:hAnsi="Times New Roman" w:cs="Times New Roman"/>
          <w:i/>
          <w:iCs/>
          <w:sz w:val="22"/>
          <w:szCs w:val="22"/>
        </w:rPr>
        <w:t>2σ</w:t>
      </w:r>
      <w:r>
        <w:rPr>
          <w:rFonts w:ascii="Times New Roman" w:hAnsi="Times New Roman" w:cs="Times New Roman"/>
          <w:sz w:val="22"/>
          <w:szCs w:val="22"/>
        </w:rPr>
        <w:t>.</w:t>
      </w:r>
    </w:p>
    <w:p w:rsidR="00153342" w:rsidRDefault="00153342" w:rsidP="00803F33">
      <w:pPr>
        <w:pStyle w:val="a4"/>
        <w:spacing w:line="300" w:lineRule="auto"/>
        <w:ind w:firstLineChars="85" w:firstLine="187"/>
        <w:jc w:val="both"/>
        <w:rPr>
          <w:rFonts w:ascii="Times New Roman" w:hAnsi="Times New Roman" w:cs="Times New Roman"/>
          <w:sz w:val="22"/>
          <w:szCs w:val="22"/>
        </w:rPr>
      </w:pPr>
    </w:p>
    <w:p w:rsidR="00153342" w:rsidRDefault="00630EB5" w:rsidP="00803F33">
      <w:pPr>
        <w:pStyle w:val="a4"/>
        <w:spacing w:line="300" w:lineRule="auto"/>
        <w:ind w:firstLineChars="85" w:firstLine="188"/>
        <w:jc w:val="center"/>
        <w:outlineLvl w:val="0"/>
        <w:rPr>
          <w:rFonts w:ascii="Times New Roman" w:hAnsi="Times New Roman" w:cs="Times New Roman"/>
          <w:b/>
          <w:bCs/>
          <w:sz w:val="22"/>
          <w:szCs w:val="22"/>
        </w:rPr>
      </w:pPr>
      <w:r>
        <w:rPr>
          <w:rFonts w:ascii="Times New Roman" w:hAnsi="Times New Roman" w:cs="Times New Roman"/>
          <w:b/>
          <w:bCs/>
          <w:sz w:val="22"/>
          <w:szCs w:val="22"/>
        </w:rPr>
        <w:t xml:space="preserve">Л И Т Е </w:t>
      </w:r>
      <w:proofErr w:type="gramStart"/>
      <w:r>
        <w:rPr>
          <w:rFonts w:ascii="Times New Roman" w:hAnsi="Times New Roman" w:cs="Times New Roman"/>
          <w:b/>
          <w:bCs/>
          <w:sz w:val="22"/>
          <w:szCs w:val="22"/>
        </w:rPr>
        <w:t>Р</w:t>
      </w:r>
      <w:proofErr w:type="gramEnd"/>
      <w:r>
        <w:rPr>
          <w:rFonts w:ascii="Times New Roman" w:hAnsi="Times New Roman" w:cs="Times New Roman"/>
          <w:b/>
          <w:bCs/>
          <w:sz w:val="22"/>
          <w:szCs w:val="22"/>
        </w:rPr>
        <w:t xml:space="preserve"> А Т У Р А</w:t>
      </w:r>
    </w:p>
    <w:p w:rsidR="00153342" w:rsidRDefault="00153342" w:rsidP="00803F33">
      <w:pPr>
        <w:pStyle w:val="a4"/>
        <w:spacing w:line="300" w:lineRule="auto"/>
        <w:ind w:firstLineChars="85" w:firstLine="188"/>
        <w:jc w:val="center"/>
        <w:outlineLvl w:val="0"/>
        <w:rPr>
          <w:rFonts w:ascii="Times New Roman" w:hAnsi="Times New Roman" w:cs="Times New Roman"/>
          <w:b/>
          <w:bCs/>
          <w:sz w:val="22"/>
          <w:szCs w:val="22"/>
        </w:rPr>
      </w:pPr>
    </w:p>
    <w:p w:rsidR="00153342" w:rsidRDefault="00630EB5" w:rsidP="00803F33">
      <w:pPr>
        <w:pStyle w:val="a4"/>
        <w:spacing w:line="300" w:lineRule="auto"/>
        <w:ind w:firstLineChars="354" w:firstLine="708"/>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1. </w:t>
      </w:r>
      <w:proofErr w:type="spellStart"/>
      <w:r>
        <w:rPr>
          <w:rFonts w:ascii="Times New Roman" w:hAnsi="Times New Roman" w:cs="Times New Roman"/>
          <w:color w:val="000000" w:themeColor="text1"/>
        </w:rPr>
        <w:t>Дорман</w:t>
      </w:r>
      <w:proofErr w:type="spellEnd"/>
      <w:r>
        <w:rPr>
          <w:rFonts w:ascii="Times New Roman" w:hAnsi="Times New Roman" w:cs="Times New Roman"/>
          <w:color w:val="000000" w:themeColor="text1"/>
        </w:rPr>
        <w:t xml:space="preserve"> Л.И., Козин И.Д. Космическое излучение в верхней атмосфере. – М.: Наука, 1983, 152с.</w:t>
      </w:r>
    </w:p>
    <w:p w:rsidR="00153342" w:rsidRDefault="00630EB5" w:rsidP="00803F33">
      <w:pPr>
        <w:pStyle w:val="a4"/>
        <w:spacing w:line="300" w:lineRule="auto"/>
        <w:ind w:firstLineChars="354" w:firstLine="708"/>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2. Прогнозирование СДВ-полей в глобальном масштабе / Г.И.Макаров, В.В.Новиков, А.Б.Орлов // XV </w:t>
      </w:r>
      <w:proofErr w:type="spellStart"/>
      <w:r>
        <w:rPr>
          <w:rFonts w:ascii="Times New Roman" w:hAnsi="Times New Roman" w:cs="Times New Roman"/>
          <w:color w:val="000000" w:themeColor="text1"/>
        </w:rPr>
        <w:t>Всесоюз</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конф</w:t>
      </w:r>
      <w:proofErr w:type="spellEnd"/>
      <w:r>
        <w:rPr>
          <w:rFonts w:ascii="Times New Roman" w:hAnsi="Times New Roman" w:cs="Times New Roman"/>
          <w:color w:val="000000" w:themeColor="text1"/>
        </w:rPr>
        <w:t>. по распространению радиоволн: тез</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д</w:t>
      </w:r>
      <w:proofErr w:type="gramEnd"/>
      <w:r>
        <w:rPr>
          <w:rFonts w:ascii="Times New Roman" w:hAnsi="Times New Roman" w:cs="Times New Roman"/>
          <w:color w:val="000000" w:themeColor="text1"/>
        </w:rPr>
        <w:t>окл</w:t>
      </w:r>
      <w:proofErr w:type="spellEnd"/>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М.:Наука</w:t>
      </w:r>
      <w:proofErr w:type="spellEnd"/>
      <w:r>
        <w:rPr>
          <w:rFonts w:ascii="Times New Roman" w:hAnsi="Times New Roman" w:cs="Times New Roman"/>
          <w:color w:val="000000" w:themeColor="text1"/>
        </w:rPr>
        <w:t>, 1987. – С.205 – 208.</w:t>
      </w:r>
    </w:p>
    <w:p w:rsidR="00153342" w:rsidRDefault="00630EB5" w:rsidP="00803F33">
      <w:pPr>
        <w:pStyle w:val="a4"/>
        <w:spacing w:line="300" w:lineRule="auto"/>
        <w:ind w:firstLineChars="354" w:firstLine="708"/>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3. Эффекты экстремальных магнитных бурь 29-31 октября 2003 г. в среднеширотной ионосфере  / М.И. Беленький и </w:t>
      </w:r>
      <w:r w:rsidRPr="00630EB5">
        <w:rPr>
          <w:rFonts w:ascii="Times New Roman" w:hAnsi="Times New Roman" w:cs="Times New Roman"/>
          <w:color w:val="000000" w:themeColor="text1"/>
        </w:rPr>
        <w:t>[</w:t>
      </w:r>
      <w:r>
        <w:rPr>
          <w:rFonts w:ascii="Times New Roman" w:hAnsi="Times New Roman" w:cs="Times New Roman"/>
          <w:color w:val="000000" w:themeColor="text1"/>
        </w:rPr>
        <w:t>др.</w:t>
      </w:r>
      <w:r w:rsidRPr="00630EB5">
        <w:rPr>
          <w:rFonts w:ascii="Times New Roman" w:hAnsi="Times New Roman" w:cs="Times New Roman"/>
          <w:color w:val="000000" w:themeColor="text1"/>
        </w:rPr>
        <w:t>]</w:t>
      </w:r>
      <w:r>
        <w:rPr>
          <w:rFonts w:ascii="Times New Roman" w:hAnsi="Times New Roman" w:cs="Times New Roman"/>
          <w:color w:val="000000" w:themeColor="text1"/>
        </w:rPr>
        <w:t xml:space="preserve"> // Геомагнетизм и аэрономия, 2005, Т.45, №1, С.92 – 105.</w:t>
      </w:r>
    </w:p>
    <w:p w:rsidR="00153342" w:rsidRDefault="00630EB5" w:rsidP="00803F33">
      <w:pPr>
        <w:pStyle w:val="a4"/>
        <w:spacing w:line="300" w:lineRule="auto"/>
        <w:ind w:firstLineChars="354" w:firstLine="708"/>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4. Проявления ВИВ на высокоширотных трассах / С.М.Демыкин, </w:t>
      </w:r>
      <w:proofErr w:type="spellStart"/>
      <w:r>
        <w:rPr>
          <w:rFonts w:ascii="Times New Roman" w:hAnsi="Times New Roman" w:cs="Times New Roman"/>
          <w:color w:val="000000" w:themeColor="text1"/>
        </w:rPr>
        <w:t>В.П.Кищук</w:t>
      </w:r>
      <w:proofErr w:type="spellEnd"/>
      <w:r>
        <w:rPr>
          <w:rFonts w:ascii="Times New Roman" w:hAnsi="Times New Roman" w:cs="Times New Roman"/>
          <w:color w:val="000000" w:themeColor="text1"/>
        </w:rPr>
        <w:t xml:space="preserve"> //VIII  Межведомстве</w:t>
      </w:r>
      <w:r>
        <w:rPr>
          <w:rFonts w:ascii="Times New Roman" w:hAnsi="Times New Roman" w:cs="Times New Roman"/>
          <w:color w:val="000000" w:themeColor="text1"/>
        </w:rPr>
        <w:t>н</w:t>
      </w:r>
      <w:r>
        <w:rPr>
          <w:rFonts w:ascii="Times New Roman" w:hAnsi="Times New Roman" w:cs="Times New Roman"/>
          <w:color w:val="000000" w:themeColor="text1"/>
        </w:rPr>
        <w:t>ный семинар по распространению километровых и более длинных волн: тез</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д</w:t>
      </w:r>
      <w:proofErr w:type="gramEnd"/>
      <w:r>
        <w:rPr>
          <w:rFonts w:ascii="Times New Roman" w:hAnsi="Times New Roman" w:cs="Times New Roman"/>
          <w:color w:val="000000" w:themeColor="text1"/>
        </w:rPr>
        <w:t>окл</w:t>
      </w:r>
      <w:proofErr w:type="spellEnd"/>
      <w:r>
        <w:rPr>
          <w:rFonts w:ascii="Times New Roman" w:hAnsi="Times New Roman" w:cs="Times New Roman"/>
          <w:color w:val="000000" w:themeColor="text1"/>
        </w:rPr>
        <w:t>. – Омск, 1982. – С.17 – 19.</w:t>
      </w:r>
    </w:p>
    <w:p w:rsidR="00153342" w:rsidRPr="00630EB5" w:rsidRDefault="00630EB5" w:rsidP="00803F33">
      <w:pPr>
        <w:pStyle w:val="a4"/>
        <w:spacing w:line="300" w:lineRule="auto"/>
        <w:ind w:firstLineChars="354" w:firstLine="708"/>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5. Возможности прогноза  вариаций  СДВ-полей на высокоширотных трассах при вторжении СКЛ / С.М.Демыкин, </w:t>
      </w:r>
      <w:proofErr w:type="spellStart"/>
      <w:r>
        <w:rPr>
          <w:rFonts w:ascii="Times New Roman" w:hAnsi="Times New Roman" w:cs="Times New Roman"/>
          <w:color w:val="000000" w:themeColor="text1"/>
        </w:rPr>
        <w:t>В.П.Кищук</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В.А.Колсанов</w:t>
      </w:r>
      <w:proofErr w:type="spellEnd"/>
      <w:r>
        <w:rPr>
          <w:rFonts w:ascii="Times New Roman" w:hAnsi="Times New Roman" w:cs="Times New Roman"/>
          <w:color w:val="000000" w:themeColor="text1"/>
        </w:rPr>
        <w:t xml:space="preserve">, С.Н.Соколов //IX </w:t>
      </w:r>
      <w:proofErr w:type="spellStart"/>
      <w:r>
        <w:rPr>
          <w:rFonts w:ascii="Times New Roman" w:hAnsi="Times New Roman" w:cs="Times New Roman"/>
          <w:color w:val="000000" w:themeColor="text1"/>
        </w:rPr>
        <w:t>Межведомственый</w:t>
      </w:r>
      <w:proofErr w:type="spellEnd"/>
      <w:r>
        <w:rPr>
          <w:rFonts w:ascii="Times New Roman" w:hAnsi="Times New Roman" w:cs="Times New Roman"/>
          <w:color w:val="000000" w:themeColor="text1"/>
        </w:rPr>
        <w:t xml:space="preserve"> семинар по распространению километровых  и более длинных радиоволн: </w:t>
      </w:r>
      <w:proofErr w:type="spellStart"/>
      <w:r>
        <w:rPr>
          <w:rFonts w:ascii="Times New Roman" w:hAnsi="Times New Roman" w:cs="Times New Roman"/>
          <w:color w:val="000000" w:themeColor="text1"/>
        </w:rPr>
        <w:t>тез</w:t>
      </w:r>
      <w:proofErr w:type="gramStart"/>
      <w:r w:rsidRPr="00630EB5">
        <w:rPr>
          <w:rFonts w:ascii="Times New Roman" w:hAnsi="Times New Roman" w:cs="Times New Roman"/>
          <w:color w:val="000000" w:themeColor="text1"/>
        </w:rPr>
        <w:t>.</w:t>
      </w:r>
      <w:r>
        <w:rPr>
          <w:rFonts w:ascii="Times New Roman" w:hAnsi="Times New Roman" w:cs="Times New Roman"/>
          <w:color w:val="000000" w:themeColor="text1"/>
        </w:rPr>
        <w:t>д</w:t>
      </w:r>
      <w:proofErr w:type="gramEnd"/>
      <w:r>
        <w:rPr>
          <w:rFonts w:ascii="Times New Roman" w:hAnsi="Times New Roman" w:cs="Times New Roman"/>
          <w:color w:val="000000" w:themeColor="text1"/>
        </w:rPr>
        <w:t>окл</w:t>
      </w:r>
      <w:proofErr w:type="spellEnd"/>
      <w:r w:rsidRPr="00630EB5">
        <w:rPr>
          <w:rFonts w:ascii="Times New Roman" w:hAnsi="Times New Roman" w:cs="Times New Roman"/>
          <w:color w:val="000000" w:themeColor="text1"/>
        </w:rPr>
        <w:t xml:space="preserve">. – </w:t>
      </w:r>
      <w:r>
        <w:rPr>
          <w:rFonts w:ascii="Times New Roman" w:hAnsi="Times New Roman" w:cs="Times New Roman"/>
          <w:color w:val="000000" w:themeColor="text1"/>
        </w:rPr>
        <w:t>Хабаровск</w:t>
      </w:r>
      <w:r w:rsidRPr="00630EB5">
        <w:rPr>
          <w:rFonts w:ascii="Times New Roman" w:hAnsi="Times New Roman" w:cs="Times New Roman"/>
          <w:color w:val="000000" w:themeColor="text1"/>
        </w:rPr>
        <w:t xml:space="preserve">, 1983. – </w:t>
      </w:r>
      <w:r>
        <w:rPr>
          <w:rFonts w:ascii="Times New Roman" w:hAnsi="Times New Roman" w:cs="Times New Roman"/>
          <w:color w:val="000000" w:themeColor="text1"/>
        </w:rPr>
        <w:t>С</w:t>
      </w:r>
      <w:r w:rsidRPr="00630EB5">
        <w:rPr>
          <w:rFonts w:ascii="Times New Roman" w:hAnsi="Times New Roman" w:cs="Times New Roman"/>
          <w:color w:val="000000" w:themeColor="text1"/>
        </w:rPr>
        <w:t>.71 – 72.</w:t>
      </w:r>
    </w:p>
    <w:p w:rsidR="00153342" w:rsidRDefault="00630EB5" w:rsidP="00803F33">
      <w:pPr>
        <w:pStyle w:val="a4"/>
        <w:spacing w:line="300" w:lineRule="auto"/>
        <w:ind w:firstLineChars="354" w:firstLine="708"/>
        <w:jc w:val="both"/>
        <w:outlineLvl w:val="0"/>
        <w:rPr>
          <w:rFonts w:ascii="Times New Roman" w:hAnsi="Times New Roman" w:cs="Times New Roman"/>
          <w:color w:val="000000" w:themeColor="text1"/>
          <w:lang w:val="en-US"/>
        </w:rPr>
      </w:pPr>
      <w:r>
        <w:rPr>
          <w:rFonts w:ascii="Times New Roman" w:hAnsi="Times New Roman" w:cs="Times New Roman"/>
          <w:color w:val="000000" w:themeColor="text1"/>
        </w:rPr>
        <w:t xml:space="preserve">6. Орлов А.Б., </w:t>
      </w:r>
      <w:proofErr w:type="spellStart"/>
      <w:r>
        <w:rPr>
          <w:rFonts w:ascii="Times New Roman" w:hAnsi="Times New Roman" w:cs="Times New Roman"/>
          <w:color w:val="000000" w:themeColor="text1"/>
        </w:rPr>
        <w:t>Азарнин</w:t>
      </w:r>
      <w:proofErr w:type="spellEnd"/>
      <w:r>
        <w:rPr>
          <w:rFonts w:ascii="Times New Roman" w:hAnsi="Times New Roman" w:cs="Times New Roman"/>
          <w:color w:val="000000" w:themeColor="text1"/>
        </w:rPr>
        <w:t xml:space="preserve"> Г.В. Основные закономерности распространения  сигналов  СДВ-диапазона  в волноводном  канале Земля – ионосфера//Проблемы дифракции и распространения волн: сб. научных статей. – Л.: Изд. ЛГУ</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rPr>
        <w:t>вып</w:t>
      </w:r>
      <w:proofErr w:type="spellEnd"/>
      <w:r>
        <w:rPr>
          <w:rFonts w:ascii="Times New Roman" w:hAnsi="Times New Roman" w:cs="Times New Roman"/>
          <w:color w:val="000000" w:themeColor="text1"/>
          <w:lang w:val="en-US"/>
        </w:rPr>
        <w:t xml:space="preserve">.X, 1970. – </w:t>
      </w:r>
      <w:r>
        <w:rPr>
          <w:rFonts w:ascii="Times New Roman" w:hAnsi="Times New Roman" w:cs="Times New Roman"/>
          <w:color w:val="000000" w:themeColor="text1"/>
        </w:rPr>
        <w:t>С</w:t>
      </w:r>
      <w:r>
        <w:rPr>
          <w:rFonts w:ascii="Times New Roman" w:hAnsi="Times New Roman" w:cs="Times New Roman"/>
          <w:color w:val="000000" w:themeColor="text1"/>
          <w:lang w:val="en-US"/>
        </w:rPr>
        <w:t>.3 – 107.</w:t>
      </w:r>
    </w:p>
    <w:p w:rsidR="00153342" w:rsidRDefault="00630EB5" w:rsidP="00803F33">
      <w:pPr>
        <w:pStyle w:val="a4"/>
        <w:spacing w:line="300" w:lineRule="auto"/>
        <w:ind w:firstLineChars="354" w:firstLine="708"/>
        <w:jc w:val="both"/>
        <w:rPr>
          <w:rFonts w:ascii="Times New Roman" w:hAnsi="Times New Roman" w:cs="Times New Roman"/>
          <w:color w:val="000000" w:themeColor="text1"/>
          <w:lang w:val="en-US"/>
        </w:rPr>
      </w:pPr>
      <w:r w:rsidRPr="00630EB5">
        <w:rPr>
          <w:rFonts w:ascii="Times New Roman" w:hAnsi="Times New Roman" w:cs="Times New Roman"/>
          <w:color w:val="000000" w:themeColor="text1"/>
          <w:lang w:val="en-US"/>
        </w:rPr>
        <w:t>7</w:t>
      </w:r>
      <w:r>
        <w:rPr>
          <w:rFonts w:ascii="Times New Roman" w:hAnsi="Times New Roman" w:cs="Times New Roman"/>
          <w:color w:val="000000" w:themeColor="text1"/>
          <w:lang w:val="en-US"/>
        </w:rPr>
        <w:t xml:space="preserve">. Solar geophysical data, part II. </w:t>
      </w:r>
      <w:proofErr w:type="gramStart"/>
      <w:r>
        <w:rPr>
          <w:rFonts w:ascii="Times New Roman" w:hAnsi="Times New Roman" w:cs="Times New Roman"/>
          <w:color w:val="000000" w:themeColor="text1"/>
          <w:lang w:val="en-US"/>
        </w:rPr>
        <w:t xml:space="preserve">Boulder, </w:t>
      </w:r>
      <w:proofErr w:type="spellStart"/>
      <w:r>
        <w:rPr>
          <w:rFonts w:ascii="Times New Roman" w:hAnsi="Times New Roman" w:cs="Times New Roman"/>
          <w:color w:val="000000" w:themeColor="text1"/>
          <w:lang w:val="en-US"/>
        </w:rPr>
        <w:t>Colo</w:t>
      </w:r>
      <w:proofErr w:type="spellEnd"/>
      <w:r>
        <w:rPr>
          <w:rFonts w:ascii="Times New Roman" w:hAnsi="Times New Roman" w:cs="Times New Roman"/>
          <w:color w:val="000000" w:themeColor="text1"/>
          <w:lang w:val="en-US"/>
        </w:rPr>
        <w:t>, USA.</w:t>
      </w:r>
      <w:bookmarkStart w:id="0" w:name="_GoBack"/>
      <w:bookmarkEnd w:id="0"/>
      <w:proofErr w:type="gramEnd"/>
    </w:p>
    <w:sectPr w:rsidR="00153342" w:rsidSect="00803F33">
      <w:pgSz w:w="11906" w:h="16838"/>
      <w:pgMar w:top="1134" w:right="1134" w:bottom="1134" w:left="1134"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autoHyphenation/>
  <w:hyphenationZone w:val="17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0DCC09E3"/>
    <w:rsid w:val="00153342"/>
    <w:rsid w:val="005366D9"/>
    <w:rsid w:val="005B416F"/>
    <w:rsid w:val="00630EB5"/>
    <w:rsid w:val="00803F33"/>
    <w:rsid w:val="008875A9"/>
    <w:rsid w:val="00AD2E24"/>
    <w:rsid w:val="00DF1CE2"/>
    <w:rsid w:val="00E14C2A"/>
    <w:rsid w:val="034F5AA8"/>
    <w:rsid w:val="047D7302"/>
    <w:rsid w:val="0DCC09E3"/>
    <w:rsid w:val="0F911020"/>
    <w:rsid w:val="11E80C6C"/>
    <w:rsid w:val="13AE3F23"/>
    <w:rsid w:val="1E62579C"/>
    <w:rsid w:val="1F1D1DE6"/>
    <w:rsid w:val="20B83915"/>
    <w:rsid w:val="22741CE6"/>
    <w:rsid w:val="2D5B1A0C"/>
    <w:rsid w:val="37D47A14"/>
    <w:rsid w:val="387C1804"/>
    <w:rsid w:val="38D3177F"/>
    <w:rsid w:val="49516531"/>
    <w:rsid w:val="4B344049"/>
    <w:rsid w:val="4B3B75C1"/>
    <w:rsid w:val="4BC23D7C"/>
    <w:rsid w:val="4FD60457"/>
    <w:rsid w:val="52C36C70"/>
    <w:rsid w:val="63605240"/>
    <w:rsid w:val="637C67B6"/>
    <w:rsid w:val="6C7551F7"/>
    <w:rsid w:val="6C9D3B0E"/>
    <w:rsid w:val="6F4F28A3"/>
    <w:rsid w:val="71421E19"/>
    <w:rsid w:val="7309001A"/>
    <w:rsid w:val="75563649"/>
    <w:rsid w:val="770C1ACB"/>
    <w:rsid w:val="7B5301DF"/>
    <w:rsid w:val="7DCB5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16F"/>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416F"/>
    <w:rPr>
      <w:color w:val="0000FF"/>
      <w:u w:val="single"/>
    </w:rPr>
  </w:style>
  <w:style w:type="paragraph" w:styleId="a4">
    <w:name w:val="Plain Text"/>
    <w:basedOn w:val="a"/>
    <w:qFormat/>
    <w:rsid w:val="005B416F"/>
    <w:rPr>
      <w:rFonts w:ascii="Courier New" w:hAnsi="Courier New" w:cs="Courier New"/>
      <w:sz w:val="20"/>
      <w:szCs w:val="20"/>
    </w:rPr>
  </w:style>
  <w:style w:type="paragraph" w:styleId="a5">
    <w:name w:val="Balloon Text"/>
    <w:basedOn w:val="a"/>
    <w:link w:val="a6"/>
    <w:rsid w:val="00630EB5"/>
    <w:rPr>
      <w:rFonts w:ascii="Tahoma" w:hAnsi="Tahoma" w:cs="Tahoma"/>
      <w:sz w:val="16"/>
      <w:szCs w:val="16"/>
    </w:rPr>
  </w:style>
  <w:style w:type="character" w:customStyle="1" w:styleId="a6">
    <w:name w:val="Текст выноски Знак"/>
    <w:basedOn w:val="a0"/>
    <w:link w:val="a5"/>
    <w:rsid w:val="00630E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Plain Text"/>
    <w:basedOn w:val="a"/>
    <w:qFormat/>
    <w:rPr>
      <w:rFonts w:ascii="Courier New" w:hAnsi="Courier New" w:cs="Courier New"/>
      <w:sz w:val="20"/>
      <w:szCs w:val="20"/>
    </w:rPr>
  </w:style>
  <w:style w:type="paragraph" w:styleId="a5">
    <w:name w:val="Balloon Text"/>
    <w:basedOn w:val="a"/>
    <w:link w:val="a6"/>
    <w:rsid w:val="00630EB5"/>
    <w:rPr>
      <w:rFonts w:ascii="Tahoma" w:hAnsi="Tahoma" w:cs="Tahoma"/>
      <w:sz w:val="16"/>
      <w:szCs w:val="16"/>
    </w:rPr>
  </w:style>
  <w:style w:type="character" w:customStyle="1" w:styleId="a6">
    <w:name w:val="Текст выноски Знак"/>
    <w:basedOn w:val="a0"/>
    <w:link w:val="a5"/>
    <w:rsid w:val="00630E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nestor@mail.ru" TargetMode="External"/><Relationship Id="rId12" Type="http://schemas.openxmlformats.org/officeDocument/2006/relationships/oleObject" Target="embeddings/oleObject3.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vinestor@mail.ru"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A1802-13AC-4239-ADE2-CA5501B0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dexp</cp:lastModifiedBy>
  <cp:revision>4</cp:revision>
  <cp:lastPrinted>2021-05-05T10:31:00Z</cp:lastPrinted>
  <dcterms:created xsi:type="dcterms:W3CDTF">2021-05-04T23:16:00Z</dcterms:created>
  <dcterms:modified xsi:type="dcterms:W3CDTF">2021-07-14T11:52:00Z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