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37A" w:rsidRPr="00AF5803" w:rsidRDefault="00D137C7" w:rsidP="00E81471">
      <w:pPr>
        <w:pStyle w:val="a3"/>
        <w:spacing w:line="295" w:lineRule="auto"/>
        <w:rPr>
          <w:caps/>
          <w:sz w:val="22"/>
          <w:szCs w:val="22"/>
        </w:rPr>
      </w:pPr>
      <w:r w:rsidRPr="00AF5803">
        <w:rPr>
          <w:caps/>
          <w:sz w:val="22"/>
          <w:szCs w:val="22"/>
        </w:rPr>
        <w:t xml:space="preserve">УДК </w:t>
      </w:r>
      <w:r w:rsidR="00A3237A" w:rsidRPr="00AF5803">
        <w:rPr>
          <w:caps/>
          <w:sz w:val="22"/>
          <w:szCs w:val="22"/>
          <w:lang w:val="ru-RU"/>
        </w:rPr>
        <w:t>538.91, 538.97</w:t>
      </w:r>
    </w:p>
    <w:p w:rsidR="00D137C7" w:rsidRPr="00AF5803" w:rsidRDefault="00D137C7" w:rsidP="00E81471">
      <w:pPr>
        <w:pStyle w:val="a3"/>
        <w:spacing w:line="295" w:lineRule="auto"/>
        <w:rPr>
          <w:caps/>
          <w:sz w:val="22"/>
          <w:szCs w:val="22"/>
          <w:lang w:val="ru-RU"/>
        </w:rPr>
      </w:pPr>
    </w:p>
    <w:p w:rsidR="00D137C7" w:rsidRPr="00AF5803" w:rsidRDefault="00D137C7" w:rsidP="00E81471">
      <w:pPr>
        <w:spacing w:line="295" w:lineRule="auto"/>
        <w:jc w:val="center"/>
        <w:rPr>
          <w:b/>
          <w:caps/>
          <w:sz w:val="22"/>
          <w:szCs w:val="22"/>
          <w:lang w:val="ru-RU"/>
        </w:rPr>
      </w:pPr>
      <w:r w:rsidRPr="00AF5803">
        <w:rPr>
          <w:b/>
          <w:caps/>
          <w:sz w:val="22"/>
          <w:szCs w:val="22"/>
          <w:lang w:val="ru-RU"/>
        </w:rPr>
        <w:t xml:space="preserve">Фрактальные </w:t>
      </w:r>
      <w:proofErr w:type="gramStart"/>
      <w:r w:rsidRPr="00AF5803">
        <w:rPr>
          <w:b/>
          <w:caps/>
          <w:sz w:val="22"/>
          <w:szCs w:val="22"/>
          <w:lang w:val="ru-RU"/>
        </w:rPr>
        <w:t>структуры в</w:t>
      </w:r>
      <w:proofErr w:type="gramEnd"/>
      <w:r w:rsidRPr="00AF5803">
        <w:rPr>
          <w:b/>
          <w:caps/>
          <w:sz w:val="22"/>
          <w:szCs w:val="22"/>
          <w:lang w:val="ru-RU"/>
        </w:rPr>
        <w:t xml:space="preserve"> нанокомпозитах на основе мезопористых матриц</w:t>
      </w:r>
    </w:p>
    <w:p w:rsidR="00D137C7" w:rsidRPr="00AF5803" w:rsidRDefault="00D137C7" w:rsidP="00E81471">
      <w:pPr>
        <w:spacing w:line="295" w:lineRule="auto"/>
        <w:jc w:val="center"/>
        <w:rPr>
          <w:b/>
          <w:sz w:val="22"/>
          <w:szCs w:val="22"/>
          <w:lang w:val="ru-RU"/>
        </w:rPr>
      </w:pPr>
    </w:p>
    <w:p w:rsidR="00D137C7" w:rsidRPr="00AF5803" w:rsidRDefault="00D137C7" w:rsidP="00E81471">
      <w:pPr>
        <w:shd w:val="clear" w:color="auto" w:fill="FFFFFF"/>
        <w:tabs>
          <w:tab w:val="left" w:pos="1003"/>
        </w:tabs>
        <w:spacing w:line="295" w:lineRule="auto"/>
        <w:jc w:val="center"/>
        <w:rPr>
          <w:b/>
          <w:sz w:val="22"/>
          <w:szCs w:val="22"/>
          <w:vertAlign w:val="superscript"/>
          <w:lang w:val="ru-RU"/>
        </w:rPr>
      </w:pPr>
      <w:r w:rsidRPr="00AF5803">
        <w:rPr>
          <w:b/>
          <w:sz w:val="22"/>
          <w:szCs w:val="22"/>
          <w:lang w:val="ru-RU"/>
        </w:rPr>
        <w:t>А.А. Набережнов</w:t>
      </w:r>
    </w:p>
    <w:p w:rsidR="00D137C7" w:rsidRPr="00AF5803" w:rsidRDefault="00D137C7" w:rsidP="00E81471">
      <w:pPr>
        <w:shd w:val="clear" w:color="auto" w:fill="FFFFFF"/>
        <w:tabs>
          <w:tab w:val="left" w:pos="1003"/>
        </w:tabs>
        <w:spacing w:line="295" w:lineRule="auto"/>
        <w:jc w:val="center"/>
        <w:rPr>
          <w:i/>
          <w:sz w:val="22"/>
          <w:szCs w:val="22"/>
          <w:lang w:val="ru-RU"/>
        </w:rPr>
      </w:pPr>
      <w:r w:rsidRPr="00AF5803">
        <w:rPr>
          <w:i/>
          <w:sz w:val="22"/>
          <w:szCs w:val="22"/>
          <w:lang w:val="ru-RU"/>
        </w:rPr>
        <w:t>Физико-технический институт им. А.Ф. Иоффе РАН (г. Санкт-Петербург)</w:t>
      </w:r>
    </w:p>
    <w:p w:rsidR="00D137C7" w:rsidRPr="00AF5803" w:rsidRDefault="00D137C7" w:rsidP="00E81471">
      <w:pPr>
        <w:shd w:val="clear" w:color="auto" w:fill="FFFFFF"/>
        <w:tabs>
          <w:tab w:val="left" w:pos="1003"/>
        </w:tabs>
        <w:spacing w:line="295" w:lineRule="auto"/>
        <w:jc w:val="center"/>
        <w:rPr>
          <w:i/>
          <w:sz w:val="22"/>
          <w:szCs w:val="22"/>
          <w:shd w:val="clear" w:color="auto" w:fill="FFFFFF"/>
          <w:lang w:val="ru-RU"/>
        </w:rPr>
      </w:pPr>
      <w:proofErr w:type="spellStart"/>
      <w:r w:rsidRPr="00AF5803">
        <w:rPr>
          <w:i/>
          <w:sz w:val="22"/>
          <w:szCs w:val="22"/>
          <w:lang w:val="en-US"/>
        </w:rPr>
        <w:t>alex</w:t>
      </w:r>
      <w:proofErr w:type="spellEnd"/>
      <w:r w:rsidRPr="00AF5803">
        <w:rPr>
          <w:i/>
          <w:sz w:val="22"/>
          <w:szCs w:val="22"/>
          <w:lang w:val="ru-RU"/>
        </w:rPr>
        <w:t>.</w:t>
      </w:r>
      <w:proofErr w:type="spellStart"/>
      <w:r w:rsidRPr="00AF5803">
        <w:rPr>
          <w:i/>
          <w:sz w:val="22"/>
          <w:szCs w:val="22"/>
          <w:lang w:val="en-US"/>
        </w:rPr>
        <w:t>nabereznov</w:t>
      </w:r>
      <w:proofErr w:type="spellEnd"/>
      <w:r w:rsidRPr="00AF5803">
        <w:rPr>
          <w:i/>
          <w:sz w:val="22"/>
          <w:szCs w:val="22"/>
          <w:lang w:val="ru-RU"/>
        </w:rPr>
        <w:t>@</w:t>
      </w:r>
      <w:r w:rsidRPr="00AF5803">
        <w:rPr>
          <w:i/>
          <w:sz w:val="22"/>
          <w:szCs w:val="22"/>
          <w:lang w:val="en-US"/>
        </w:rPr>
        <w:t>mail</w:t>
      </w:r>
      <w:r w:rsidRPr="00AF5803">
        <w:rPr>
          <w:i/>
          <w:sz w:val="22"/>
          <w:szCs w:val="22"/>
          <w:lang w:val="ru-RU"/>
        </w:rPr>
        <w:t>.</w:t>
      </w:r>
      <w:proofErr w:type="spellStart"/>
      <w:r w:rsidRPr="00AF5803">
        <w:rPr>
          <w:i/>
          <w:sz w:val="22"/>
          <w:szCs w:val="22"/>
          <w:lang w:val="en-US"/>
        </w:rPr>
        <w:t>ioffe</w:t>
      </w:r>
      <w:proofErr w:type="spellEnd"/>
      <w:r w:rsidRPr="00AF5803">
        <w:rPr>
          <w:i/>
          <w:sz w:val="22"/>
          <w:szCs w:val="22"/>
          <w:lang w:val="ru-RU"/>
        </w:rPr>
        <w:t>.</w:t>
      </w:r>
      <w:proofErr w:type="spellStart"/>
      <w:r w:rsidRPr="00AF5803">
        <w:rPr>
          <w:i/>
          <w:sz w:val="22"/>
          <w:szCs w:val="22"/>
          <w:lang w:val="en-US"/>
        </w:rPr>
        <w:t>ru</w:t>
      </w:r>
      <w:proofErr w:type="spellEnd"/>
      <w:r w:rsidRPr="00AF5803">
        <w:rPr>
          <w:i/>
          <w:sz w:val="22"/>
          <w:szCs w:val="22"/>
          <w:shd w:val="clear" w:color="auto" w:fill="FFFFFF"/>
          <w:lang w:val="ru-RU"/>
        </w:rPr>
        <w:t xml:space="preserve"> </w:t>
      </w:r>
    </w:p>
    <w:p w:rsidR="00D137C7" w:rsidRPr="00AF5803" w:rsidRDefault="00D137C7" w:rsidP="00E81471">
      <w:pPr>
        <w:shd w:val="clear" w:color="auto" w:fill="FFFFFF"/>
        <w:tabs>
          <w:tab w:val="left" w:pos="1003"/>
        </w:tabs>
        <w:spacing w:line="295" w:lineRule="auto"/>
        <w:jc w:val="both"/>
        <w:rPr>
          <w:color w:val="000000"/>
          <w:sz w:val="22"/>
          <w:szCs w:val="22"/>
          <w:lang w:val="ru-RU"/>
        </w:rPr>
      </w:pPr>
    </w:p>
    <w:p w:rsidR="00D137C7" w:rsidRPr="00AF5803" w:rsidRDefault="00D357CD" w:rsidP="00E81471">
      <w:pPr>
        <w:shd w:val="clear" w:color="auto" w:fill="FFFFFF"/>
        <w:tabs>
          <w:tab w:val="left" w:pos="1003"/>
        </w:tabs>
        <w:spacing w:line="295" w:lineRule="auto"/>
        <w:ind w:firstLine="709"/>
        <w:jc w:val="both"/>
        <w:rPr>
          <w:i/>
          <w:color w:val="000000"/>
          <w:lang w:val="ru-RU"/>
        </w:rPr>
      </w:pPr>
      <w:r w:rsidRPr="00AF5803">
        <w:rPr>
          <w:i/>
          <w:lang w:val="ru-RU"/>
        </w:rPr>
        <w:t xml:space="preserve">В работе рассмотрены вопросы, связанные с изменением пространственной организации внутреннего порового пространства в </w:t>
      </w:r>
      <w:proofErr w:type="spellStart"/>
      <w:r w:rsidRPr="00AF5803">
        <w:rPr>
          <w:i/>
          <w:lang w:val="ru-RU"/>
        </w:rPr>
        <w:t>мезопористых</w:t>
      </w:r>
      <w:proofErr w:type="spellEnd"/>
      <w:r w:rsidRPr="00AF5803">
        <w:rPr>
          <w:i/>
          <w:lang w:val="ru-RU"/>
        </w:rPr>
        <w:t xml:space="preserve"> щелочно-боросиликатных стеклах со средними диаметрами пор (каналов) 7</w:t>
      </w:r>
      <w:r w:rsidR="00EB0A4C" w:rsidRPr="00AF5803">
        <w:rPr>
          <w:i/>
          <w:lang w:val="ru-RU"/>
        </w:rPr>
        <w:t xml:space="preserve"> (</w:t>
      </w:r>
      <w:r w:rsidR="00EB0A4C" w:rsidRPr="00AF5803">
        <w:rPr>
          <w:i/>
          <w:lang w:val="en-US"/>
        </w:rPr>
        <w:t>PG</w:t>
      </w:r>
      <w:r w:rsidR="00EB0A4C" w:rsidRPr="00AF5803">
        <w:rPr>
          <w:i/>
          <w:lang w:val="ru-RU"/>
        </w:rPr>
        <w:t>7)</w:t>
      </w:r>
      <w:r w:rsidRPr="00AF5803">
        <w:rPr>
          <w:i/>
          <w:lang w:val="ru-RU"/>
        </w:rPr>
        <w:t xml:space="preserve"> и ~45 </w:t>
      </w:r>
      <w:r w:rsidR="00E55208" w:rsidRPr="00AF5803">
        <w:rPr>
          <w:i/>
          <w:lang w:val="en-US"/>
        </w:rPr>
        <w:t>nm</w:t>
      </w:r>
      <w:r w:rsidR="00EB0A4C" w:rsidRPr="00AF5803">
        <w:rPr>
          <w:i/>
          <w:lang w:val="ru-RU"/>
        </w:rPr>
        <w:t xml:space="preserve"> (</w:t>
      </w:r>
      <w:r w:rsidR="00EB0A4C" w:rsidRPr="00AF5803">
        <w:rPr>
          <w:i/>
          <w:lang w:val="en-US"/>
        </w:rPr>
        <w:t>WPG</w:t>
      </w:r>
      <w:r w:rsidR="00EB0A4C" w:rsidRPr="00AF5803">
        <w:rPr>
          <w:i/>
          <w:lang w:val="ru-RU"/>
        </w:rPr>
        <w:t>)</w:t>
      </w:r>
      <w:r w:rsidRPr="00AF5803">
        <w:rPr>
          <w:i/>
          <w:lang w:val="ru-RU"/>
        </w:rPr>
        <w:t xml:space="preserve">, в процессе создания нового интерфейса на границе «матрица-поровое пространство» и последующего заполнения оставшегося порового пространства диэлектрическими материалами. Для создания интерфейса использовались углерод, </w:t>
      </w:r>
      <w:proofErr w:type="spellStart"/>
      <w:r w:rsidRPr="00AF5803">
        <w:rPr>
          <w:i/>
          <w:lang w:val="en-US"/>
        </w:rPr>
        <w:t>TiO</w:t>
      </w:r>
      <w:proofErr w:type="spellEnd"/>
      <w:r w:rsidRPr="00AF5803">
        <w:rPr>
          <w:i/>
          <w:vertAlign w:val="subscript"/>
          <w:lang w:val="ru-RU"/>
        </w:rPr>
        <w:t>2</w:t>
      </w:r>
      <w:r w:rsidRPr="00AF5803">
        <w:rPr>
          <w:i/>
          <w:lang w:val="ru-RU"/>
        </w:rPr>
        <w:t xml:space="preserve"> и </w:t>
      </w:r>
      <w:r w:rsidRPr="00AF5803">
        <w:rPr>
          <w:i/>
          <w:lang w:val="en-US"/>
        </w:rPr>
        <w:t>Al</w:t>
      </w:r>
      <w:r w:rsidRPr="00AF5803">
        <w:rPr>
          <w:i/>
          <w:vertAlign w:val="subscript"/>
          <w:lang w:val="ru-RU"/>
        </w:rPr>
        <w:t>2</w:t>
      </w:r>
      <w:r w:rsidRPr="00AF5803">
        <w:rPr>
          <w:i/>
          <w:lang w:val="en-US"/>
        </w:rPr>
        <w:t>O</w:t>
      </w:r>
      <w:r w:rsidRPr="00AF5803">
        <w:rPr>
          <w:i/>
          <w:vertAlign w:val="subscript"/>
          <w:lang w:val="ru-RU"/>
        </w:rPr>
        <w:t>3</w:t>
      </w:r>
      <w:r w:rsidRPr="00AF5803">
        <w:rPr>
          <w:i/>
          <w:lang w:val="ru-RU"/>
        </w:rPr>
        <w:t xml:space="preserve">. Диэлектрики </w:t>
      </w:r>
      <w:proofErr w:type="spellStart"/>
      <w:r w:rsidRPr="00AF5803">
        <w:rPr>
          <w:i/>
          <w:lang w:val="en-US"/>
        </w:rPr>
        <w:t>NaNO</w:t>
      </w:r>
      <w:proofErr w:type="spellEnd"/>
      <w:r w:rsidRPr="00AF5803">
        <w:rPr>
          <w:i/>
          <w:vertAlign w:val="subscript"/>
          <w:lang w:val="ru-RU"/>
        </w:rPr>
        <w:t>2</w:t>
      </w:r>
      <w:r w:rsidRPr="00AF5803">
        <w:rPr>
          <w:i/>
          <w:lang w:val="ru-RU"/>
        </w:rPr>
        <w:t xml:space="preserve">, </w:t>
      </w:r>
      <w:r w:rsidRPr="00AF5803">
        <w:rPr>
          <w:i/>
          <w:lang w:val="en-US"/>
        </w:rPr>
        <w:t>KNO</w:t>
      </w:r>
      <w:r w:rsidRPr="00AF5803">
        <w:rPr>
          <w:i/>
          <w:vertAlign w:val="subscript"/>
          <w:lang w:val="ru-RU"/>
        </w:rPr>
        <w:t>3</w:t>
      </w:r>
      <w:r w:rsidRPr="00AF5803">
        <w:rPr>
          <w:i/>
          <w:lang w:val="ru-RU"/>
        </w:rPr>
        <w:t xml:space="preserve"> и </w:t>
      </w:r>
      <w:proofErr w:type="spellStart"/>
      <w:r w:rsidRPr="00AF5803">
        <w:rPr>
          <w:i/>
          <w:lang w:val="en-US"/>
        </w:rPr>
        <w:t>NaNO</w:t>
      </w:r>
      <w:proofErr w:type="spellEnd"/>
      <w:r w:rsidRPr="00AF5803">
        <w:rPr>
          <w:i/>
          <w:vertAlign w:val="subscript"/>
          <w:lang w:val="ru-RU"/>
        </w:rPr>
        <w:t>3</w:t>
      </w:r>
      <w:r w:rsidRPr="00AF5803">
        <w:rPr>
          <w:i/>
          <w:lang w:val="ru-RU"/>
        </w:rPr>
        <w:t xml:space="preserve"> вводились в матрицы из насыщенных водных растворов. Кристаллическая структура модификаторов интерфейса и внедренных диэлектриков исследовалась методами дифракции рентгеновского излучения и нейтронов, а эволюция их пространственной организации в поровом пространстве – методами </w:t>
      </w:r>
      <w:proofErr w:type="spellStart"/>
      <w:r w:rsidRPr="00AF5803">
        <w:rPr>
          <w:i/>
          <w:lang w:val="ru-RU"/>
        </w:rPr>
        <w:t>малоуглового</w:t>
      </w:r>
      <w:proofErr w:type="spellEnd"/>
      <w:r w:rsidRPr="00AF5803">
        <w:rPr>
          <w:i/>
          <w:lang w:val="ru-RU"/>
        </w:rPr>
        <w:t xml:space="preserve"> рассеяния нейтронов (</w:t>
      </w:r>
      <w:r w:rsidRPr="00AF5803">
        <w:rPr>
          <w:i/>
          <w:lang w:val="en-US"/>
        </w:rPr>
        <w:t>SANS</w:t>
      </w:r>
      <w:r w:rsidRPr="00AF5803">
        <w:rPr>
          <w:i/>
          <w:lang w:val="ru-RU"/>
        </w:rPr>
        <w:t>) и рентгеновского излучения (</w:t>
      </w:r>
      <w:r w:rsidRPr="00AF5803">
        <w:rPr>
          <w:i/>
          <w:lang w:val="en-US"/>
        </w:rPr>
        <w:t>SAXS</w:t>
      </w:r>
      <w:r w:rsidRPr="00AF5803">
        <w:rPr>
          <w:i/>
          <w:lang w:val="ru-RU"/>
        </w:rPr>
        <w:t xml:space="preserve">).  </w:t>
      </w:r>
      <w:r w:rsidR="00EB0A4C" w:rsidRPr="00AF5803">
        <w:rPr>
          <w:i/>
          <w:lang w:val="ru-RU"/>
        </w:rPr>
        <w:t xml:space="preserve">Определены фрактальные характеристики пористых стекол. Построена модель эволюции пространственной организации нанокомпозитного материала на основе </w:t>
      </w:r>
      <w:r w:rsidR="00EB0A4C" w:rsidRPr="00AF5803">
        <w:rPr>
          <w:i/>
          <w:lang w:val="en-US"/>
        </w:rPr>
        <w:t>PG</w:t>
      </w:r>
      <w:r w:rsidR="00EB0A4C" w:rsidRPr="00AF5803">
        <w:rPr>
          <w:i/>
          <w:lang w:val="ru-RU"/>
        </w:rPr>
        <w:t xml:space="preserve">7 с интерфейсом из диоксида титана, содержащим внедренный сегнетоэлектрик </w:t>
      </w:r>
      <w:proofErr w:type="spellStart"/>
      <w:r w:rsidR="00EB0A4C" w:rsidRPr="00AF5803">
        <w:rPr>
          <w:i/>
          <w:lang w:val="en-US"/>
        </w:rPr>
        <w:t>NaNO</w:t>
      </w:r>
      <w:proofErr w:type="spellEnd"/>
      <w:r w:rsidR="00EB0A4C" w:rsidRPr="00AF5803">
        <w:rPr>
          <w:i/>
          <w:vertAlign w:val="subscript"/>
          <w:lang w:val="ru-RU"/>
        </w:rPr>
        <w:t>2</w:t>
      </w:r>
      <w:r w:rsidR="00EB0A4C" w:rsidRPr="00AF5803">
        <w:rPr>
          <w:i/>
          <w:lang w:val="ru-RU"/>
        </w:rPr>
        <w:t>.</w:t>
      </w:r>
    </w:p>
    <w:p w:rsidR="00D137C7" w:rsidRPr="00AF5803" w:rsidRDefault="00D137C7" w:rsidP="00E81471">
      <w:pPr>
        <w:shd w:val="clear" w:color="auto" w:fill="FFFFFF"/>
        <w:spacing w:line="295" w:lineRule="auto"/>
        <w:ind w:firstLine="720"/>
        <w:rPr>
          <w:color w:val="000000"/>
          <w:sz w:val="22"/>
          <w:szCs w:val="22"/>
          <w:lang w:val="ru-RU"/>
        </w:rPr>
      </w:pPr>
    </w:p>
    <w:p w:rsidR="00217DDF" w:rsidRPr="00AF5803" w:rsidRDefault="00402FB4" w:rsidP="00E81471">
      <w:pPr>
        <w:shd w:val="clear" w:color="auto" w:fill="FFFFFF"/>
        <w:spacing w:line="295" w:lineRule="auto"/>
        <w:ind w:firstLine="720"/>
        <w:jc w:val="both"/>
        <w:rPr>
          <w:sz w:val="22"/>
          <w:szCs w:val="22"/>
          <w:lang w:val="ru-RU"/>
        </w:rPr>
      </w:pPr>
      <w:r w:rsidRPr="00AF5803">
        <w:rPr>
          <w:color w:val="000000"/>
          <w:sz w:val="22"/>
          <w:szCs w:val="22"/>
          <w:lang w:val="ru-RU"/>
        </w:rPr>
        <w:t xml:space="preserve">Тот факт, что переход от микроскопического к </w:t>
      </w:r>
      <w:proofErr w:type="spellStart"/>
      <w:r w:rsidRPr="00AF5803">
        <w:rPr>
          <w:color w:val="000000"/>
          <w:sz w:val="22"/>
          <w:szCs w:val="22"/>
          <w:lang w:val="ru-RU"/>
        </w:rPr>
        <w:t>наноскопическому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масштабу размера частиц материалов, обладающих различн</w:t>
      </w:r>
      <w:r w:rsidR="003434D7" w:rsidRPr="00AF5803">
        <w:rPr>
          <w:color w:val="000000"/>
          <w:sz w:val="22"/>
          <w:szCs w:val="22"/>
          <w:lang w:val="ru-RU"/>
        </w:rPr>
        <w:t>ым</w:t>
      </w:r>
      <w:r w:rsidRPr="00AF5803">
        <w:rPr>
          <w:color w:val="000000"/>
          <w:sz w:val="22"/>
          <w:szCs w:val="22"/>
          <w:lang w:val="ru-RU"/>
        </w:rPr>
        <w:t xml:space="preserve"> </w:t>
      </w:r>
      <w:r w:rsidR="003434D7" w:rsidRPr="00AF5803">
        <w:rPr>
          <w:color w:val="000000"/>
          <w:sz w:val="22"/>
          <w:szCs w:val="22"/>
          <w:lang w:val="ru-RU"/>
        </w:rPr>
        <w:t xml:space="preserve">типом дальнего порядка, приводит к существенному изменению наблюдаемых макроскопических физических свойств, в настоящее время имеет многочисленные экспериментальные и теоретические подтверждения. В качестве причин, приводящих к резкой модификации свойств </w:t>
      </w:r>
      <w:proofErr w:type="spellStart"/>
      <w:r w:rsidR="003434D7" w:rsidRPr="00AF5803">
        <w:rPr>
          <w:color w:val="000000"/>
          <w:sz w:val="22"/>
          <w:szCs w:val="22"/>
          <w:lang w:val="ru-RU"/>
        </w:rPr>
        <w:t>наноструктурированных</w:t>
      </w:r>
      <w:proofErr w:type="spellEnd"/>
      <w:r w:rsidR="003434D7" w:rsidRPr="00AF5803">
        <w:rPr>
          <w:color w:val="000000"/>
          <w:sz w:val="22"/>
          <w:szCs w:val="22"/>
          <w:lang w:val="ru-RU"/>
        </w:rPr>
        <w:t xml:space="preserve"> материалов по сравнению с их массивными аналогами, можно указать несколько основных: </w:t>
      </w:r>
      <w:r w:rsidR="009B30E6" w:rsidRPr="00AF5803">
        <w:rPr>
          <w:color w:val="000000"/>
          <w:sz w:val="22"/>
          <w:szCs w:val="22"/>
          <w:lang w:val="ru-RU"/>
        </w:rPr>
        <w:t xml:space="preserve">это </w:t>
      </w:r>
      <w:r w:rsidR="003434D7" w:rsidRPr="00AF5803">
        <w:rPr>
          <w:color w:val="000000"/>
          <w:sz w:val="22"/>
          <w:szCs w:val="22"/>
          <w:lang w:val="ru-RU"/>
        </w:rPr>
        <w:t>собственно сам размерный эффект</w:t>
      </w:r>
      <w:r w:rsidR="002B2E30" w:rsidRPr="00AF5803">
        <w:rPr>
          <w:color w:val="000000"/>
          <w:sz w:val="22"/>
          <w:szCs w:val="22"/>
          <w:lang w:val="ru-RU"/>
        </w:rPr>
        <w:t xml:space="preserve"> (</w:t>
      </w:r>
      <w:r w:rsidR="00025512" w:rsidRPr="00AF5803">
        <w:rPr>
          <w:color w:val="000000"/>
          <w:sz w:val="22"/>
          <w:szCs w:val="22"/>
          <w:lang w:val="ru-RU"/>
        </w:rPr>
        <w:t>когда размер частицы становится порядка или меньше корреляционной длины соответс</w:t>
      </w:r>
      <w:r w:rsidR="00F20E38" w:rsidRPr="00AF5803">
        <w:rPr>
          <w:color w:val="000000"/>
          <w:sz w:val="22"/>
          <w:szCs w:val="22"/>
          <w:lang w:val="ru-RU"/>
        </w:rPr>
        <w:t>т</w:t>
      </w:r>
      <w:r w:rsidR="00025512" w:rsidRPr="00AF5803">
        <w:rPr>
          <w:color w:val="000000"/>
          <w:sz w:val="22"/>
          <w:szCs w:val="22"/>
          <w:lang w:val="ru-RU"/>
        </w:rPr>
        <w:t>вующего взаимодействия)</w:t>
      </w:r>
      <w:r w:rsidR="009B30E6" w:rsidRPr="00AF5803">
        <w:rPr>
          <w:color w:val="000000"/>
          <w:sz w:val="22"/>
          <w:szCs w:val="22"/>
          <w:lang w:val="ru-RU"/>
        </w:rPr>
        <w:t xml:space="preserve"> и</w:t>
      </w:r>
      <w:r w:rsidR="003434D7" w:rsidRPr="00AF5803">
        <w:rPr>
          <w:color w:val="000000"/>
          <w:sz w:val="22"/>
          <w:szCs w:val="22"/>
          <w:lang w:val="ru-RU"/>
        </w:rPr>
        <w:t xml:space="preserve"> отношение числа атомов в поверхностн</w:t>
      </w:r>
      <w:r w:rsidR="009B30E6" w:rsidRPr="00AF5803">
        <w:rPr>
          <w:color w:val="000000"/>
          <w:sz w:val="22"/>
          <w:szCs w:val="22"/>
          <w:lang w:val="ru-RU"/>
        </w:rPr>
        <w:t>ом</w:t>
      </w:r>
      <w:r w:rsidR="003434D7" w:rsidRPr="00AF5803">
        <w:rPr>
          <w:color w:val="000000"/>
          <w:sz w:val="22"/>
          <w:szCs w:val="22"/>
          <w:lang w:val="ru-RU"/>
        </w:rPr>
        <w:t xml:space="preserve"> слое (слоях</w:t>
      </w:r>
      <w:r w:rsidR="009B30E6" w:rsidRPr="00AF5803">
        <w:rPr>
          <w:color w:val="000000"/>
          <w:sz w:val="22"/>
          <w:szCs w:val="22"/>
          <w:lang w:val="ru-RU"/>
        </w:rPr>
        <w:t xml:space="preserve">), в котором существует нарушение локальной симметрии, к общему числу атомов в наночастице. </w:t>
      </w:r>
      <w:r w:rsidR="00F20E38" w:rsidRPr="00AF5803">
        <w:rPr>
          <w:color w:val="000000"/>
          <w:sz w:val="22"/>
          <w:szCs w:val="22"/>
          <w:lang w:val="ru-RU"/>
        </w:rPr>
        <w:t>Для</w:t>
      </w:r>
      <w:r w:rsidR="009B30E6" w:rsidRPr="00AF5803">
        <w:rPr>
          <w:color w:val="000000"/>
          <w:sz w:val="22"/>
          <w:szCs w:val="22"/>
          <w:lang w:val="ru-RU"/>
        </w:rPr>
        <w:t xml:space="preserve"> наноструктур, созданных на основе </w:t>
      </w:r>
      <w:proofErr w:type="spellStart"/>
      <w:r w:rsidR="009B30E6" w:rsidRPr="00AF5803">
        <w:rPr>
          <w:color w:val="000000"/>
          <w:sz w:val="22"/>
          <w:szCs w:val="22"/>
          <w:lang w:val="ru-RU"/>
        </w:rPr>
        <w:t>мезопористых</w:t>
      </w:r>
      <w:proofErr w:type="spellEnd"/>
      <w:r w:rsidR="009B30E6" w:rsidRPr="00AF5803">
        <w:rPr>
          <w:color w:val="000000"/>
          <w:sz w:val="22"/>
          <w:szCs w:val="22"/>
          <w:lang w:val="ru-RU"/>
        </w:rPr>
        <w:t xml:space="preserve"> матриц, следует добавить и наличие интерфейса</w:t>
      </w:r>
      <w:r w:rsidR="003434D7" w:rsidRPr="00AF5803">
        <w:rPr>
          <w:color w:val="000000"/>
          <w:sz w:val="22"/>
          <w:szCs w:val="22"/>
          <w:lang w:val="ru-RU"/>
        </w:rPr>
        <w:t xml:space="preserve"> </w:t>
      </w:r>
      <w:r w:rsidR="009B30E6" w:rsidRPr="00AF5803">
        <w:rPr>
          <w:color w:val="000000"/>
          <w:sz w:val="22"/>
          <w:szCs w:val="22"/>
          <w:lang w:val="ru-RU"/>
        </w:rPr>
        <w:t xml:space="preserve">между матрицей и внедренным в нее материалом. При этом следует отметить, что именно наноструктуры на основе </w:t>
      </w:r>
      <w:proofErr w:type="spellStart"/>
      <w:r w:rsidR="009B30E6" w:rsidRPr="00AF5803">
        <w:rPr>
          <w:color w:val="000000"/>
          <w:sz w:val="22"/>
          <w:szCs w:val="22"/>
          <w:lang w:val="ru-RU"/>
        </w:rPr>
        <w:t>мезопористых</w:t>
      </w:r>
      <w:proofErr w:type="spellEnd"/>
      <w:r w:rsidR="009B30E6" w:rsidRPr="00AF5803">
        <w:rPr>
          <w:color w:val="000000"/>
          <w:sz w:val="22"/>
          <w:szCs w:val="22"/>
          <w:lang w:val="ru-RU"/>
        </w:rPr>
        <w:t xml:space="preserve"> матриц</w:t>
      </w:r>
      <w:r w:rsidR="00871E04" w:rsidRPr="00AF5803">
        <w:rPr>
          <w:color w:val="000000"/>
          <w:sz w:val="22"/>
          <w:szCs w:val="22"/>
          <w:lang w:val="ru-RU"/>
        </w:rPr>
        <w:t xml:space="preserve"> (далее НКМ – нанокомпозитные материалы)</w:t>
      </w:r>
      <w:r w:rsidR="009B30E6" w:rsidRPr="00AF5803">
        <w:rPr>
          <w:color w:val="000000"/>
          <w:sz w:val="22"/>
          <w:szCs w:val="22"/>
          <w:lang w:val="ru-RU"/>
        </w:rPr>
        <w:t xml:space="preserve"> находят в настоящее время все более широкое практическое применение </w:t>
      </w:r>
      <w:r w:rsidR="009B30E6" w:rsidRPr="00AF5803">
        <w:rPr>
          <w:sz w:val="22"/>
          <w:szCs w:val="22"/>
          <w:lang w:val="ru-RU"/>
        </w:rPr>
        <w:t>[</w:t>
      </w:r>
      <w:r w:rsidR="00874B28" w:rsidRPr="00AF5803">
        <w:rPr>
          <w:sz w:val="22"/>
          <w:szCs w:val="22"/>
          <w:lang w:val="ru-RU"/>
        </w:rPr>
        <w:t>1</w:t>
      </w:r>
      <w:r w:rsidR="009B30E6" w:rsidRPr="00AF5803">
        <w:rPr>
          <w:sz w:val="22"/>
          <w:szCs w:val="22"/>
          <w:lang w:val="ru-RU"/>
        </w:rPr>
        <w:t xml:space="preserve">]. </w:t>
      </w:r>
      <w:r w:rsidR="009B30E6" w:rsidRPr="00AF5803">
        <w:rPr>
          <w:color w:val="000000"/>
          <w:sz w:val="22"/>
          <w:szCs w:val="22"/>
          <w:lang w:val="ru-RU"/>
        </w:rPr>
        <w:t>Для со</w:t>
      </w:r>
      <w:r w:rsidR="00871E04" w:rsidRPr="00AF5803">
        <w:rPr>
          <w:color w:val="000000"/>
          <w:sz w:val="22"/>
          <w:szCs w:val="22"/>
          <w:lang w:val="ru-RU"/>
        </w:rPr>
        <w:t xml:space="preserve">здания НКМ используют разного типа природные и искусственные </w:t>
      </w:r>
      <w:proofErr w:type="spellStart"/>
      <w:r w:rsidR="00871E04" w:rsidRPr="00AF5803">
        <w:rPr>
          <w:color w:val="000000"/>
          <w:sz w:val="22"/>
          <w:szCs w:val="22"/>
          <w:lang w:val="ru-RU"/>
        </w:rPr>
        <w:t>мезопористые</w:t>
      </w:r>
      <w:proofErr w:type="spellEnd"/>
      <w:r w:rsidR="00871E04" w:rsidRPr="00AF5803">
        <w:rPr>
          <w:color w:val="000000"/>
          <w:sz w:val="22"/>
          <w:szCs w:val="22"/>
          <w:lang w:val="ru-RU"/>
        </w:rPr>
        <w:t xml:space="preserve"> матрицы с различной топологией порового пространства и широкий спектр методик внедрения материалов внутрь этих матриц. </w:t>
      </w:r>
      <w:r w:rsidR="00692572" w:rsidRPr="00AF5803">
        <w:rPr>
          <w:color w:val="000000"/>
          <w:sz w:val="22"/>
          <w:szCs w:val="22"/>
          <w:lang w:val="ru-RU"/>
        </w:rPr>
        <w:t>В</w:t>
      </w:r>
      <w:r w:rsidR="00871E04" w:rsidRPr="00AF5803">
        <w:rPr>
          <w:color w:val="000000"/>
          <w:sz w:val="22"/>
          <w:szCs w:val="22"/>
          <w:lang w:val="ru-RU"/>
        </w:rPr>
        <w:t xml:space="preserve"> данной работ</w:t>
      </w:r>
      <w:r w:rsidR="00692572" w:rsidRPr="00AF5803">
        <w:rPr>
          <w:color w:val="000000"/>
          <w:sz w:val="22"/>
          <w:szCs w:val="22"/>
          <w:lang w:val="ru-RU"/>
        </w:rPr>
        <w:t xml:space="preserve">е мы использовали </w:t>
      </w:r>
      <w:proofErr w:type="spellStart"/>
      <w:r w:rsidR="00692572" w:rsidRPr="00AF5803">
        <w:rPr>
          <w:color w:val="000000"/>
          <w:sz w:val="22"/>
          <w:szCs w:val="22"/>
          <w:lang w:val="ru-RU"/>
        </w:rPr>
        <w:t>мезопористые</w:t>
      </w:r>
      <w:proofErr w:type="spellEnd"/>
      <w:r w:rsidR="00692572" w:rsidRPr="00AF5803">
        <w:rPr>
          <w:color w:val="000000"/>
          <w:sz w:val="22"/>
          <w:szCs w:val="22"/>
          <w:lang w:val="ru-RU"/>
        </w:rPr>
        <w:t xml:space="preserve"> боросиликатные стекла</w:t>
      </w:r>
      <w:r w:rsidR="00871E04" w:rsidRPr="00AF5803">
        <w:rPr>
          <w:color w:val="000000"/>
          <w:sz w:val="22"/>
          <w:szCs w:val="22"/>
          <w:lang w:val="ru-RU"/>
        </w:rPr>
        <w:t xml:space="preserve"> </w:t>
      </w:r>
      <w:r w:rsidR="00692572" w:rsidRPr="00AF5803">
        <w:rPr>
          <w:color w:val="000000"/>
          <w:sz w:val="22"/>
          <w:szCs w:val="22"/>
          <w:lang w:val="ru-RU"/>
        </w:rPr>
        <w:t xml:space="preserve">двух типов со средним диаметром пор 7(2) </w:t>
      </w:r>
      <w:r w:rsidR="002C4482" w:rsidRPr="00AF5803">
        <w:rPr>
          <w:color w:val="000000"/>
          <w:sz w:val="22"/>
          <w:szCs w:val="22"/>
          <w:lang w:val="en-US"/>
        </w:rPr>
        <w:t>nm</w:t>
      </w:r>
      <w:r w:rsidR="00692572" w:rsidRPr="00AF5803">
        <w:rPr>
          <w:color w:val="000000"/>
          <w:sz w:val="22"/>
          <w:szCs w:val="22"/>
          <w:lang w:val="ru-RU"/>
        </w:rPr>
        <w:t xml:space="preserve"> </w:t>
      </w:r>
      <w:r w:rsidR="00692572" w:rsidRPr="00AF5803">
        <w:rPr>
          <w:sz w:val="22"/>
          <w:szCs w:val="22"/>
          <w:lang w:val="ru-RU"/>
        </w:rPr>
        <w:t>(</w:t>
      </w:r>
      <w:r w:rsidR="00692572" w:rsidRPr="00AF5803">
        <w:rPr>
          <w:sz w:val="22"/>
          <w:szCs w:val="22"/>
          <w:lang w:val="en-US"/>
        </w:rPr>
        <w:t>PG</w:t>
      </w:r>
      <w:r w:rsidR="00692572" w:rsidRPr="00AF5803">
        <w:rPr>
          <w:sz w:val="22"/>
          <w:szCs w:val="22"/>
          <w:lang w:val="ru-RU"/>
        </w:rPr>
        <w:t xml:space="preserve">7 - </w:t>
      </w:r>
      <w:r w:rsidR="00692572" w:rsidRPr="00AF5803">
        <w:rPr>
          <w:sz w:val="22"/>
          <w:szCs w:val="22"/>
          <w:lang w:val="en-US"/>
        </w:rPr>
        <w:t>porous</w:t>
      </w:r>
      <w:r w:rsidR="00692572" w:rsidRPr="00AF5803">
        <w:rPr>
          <w:sz w:val="22"/>
          <w:szCs w:val="22"/>
          <w:lang w:val="ru-RU"/>
        </w:rPr>
        <w:t xml:space="preserve"> </w:t>
      </w:r>
      <w:r w:rsidR="00692572" w:rsidRPr="00AF5803">
        <w:rPr>
          <w:sz w:val="22"/>
          <w:szCs w:val="22"/>
          <w:lang w:val="en-US"/>
        </w:rPr>
        <w:t>glasses</w:t>
      </w:r>
      <w:r w:rsidR="00692572" w:rsidRPr="00AF5803">
        <w:rPr>
          <w:sz w:val="22"/>
          <w:szCs w:val="22"/>
          <w:lang w:val="ru-RU"/>
        </w:rPr>
        <w:t>) и 45(5) (</w:t>
      </w:r>
      <w:r w:rsidR="00692572" w:rsidRPr="00AF5803">
        <w:rPr>
          <w:sz w:val="22"/>
          <w:szCs w:val="22"/>
          <w:lang w:val="en-US"/>
        </w:rPr>
        <w:t>WPG</w:t>
      </w:r>
      <w:r w:rsidR="00692572" w:rsidRPr="00AF5803">
        <w:rPr>
          <w:sz w:val="22"/>
          <w:szCs w:val="22"/>
          <w:lang w:val="ru-RU"/>
        </w:rPr>
        <w:t xml:space="preserve"> – </w:t>
      </w:r>
      <w:r w:rsidR="00692572" w:rsidRPr="00AF5803">
        <w:rPr>
          <w:sz w:val="22"/>
          <w:szCs w:val="22"/>
          <w:lang w:val="en-US"/>
        </w:rPr>
        <w:t>wide</w:t>
      </w:r>
      <w:r w:rsidR="00692572" w:rsidRPr="00AF5803">
        <w:rPr>
          <w:sz w:val="22"/>
          <w:szCs w:val="22"/>
          <w:lang w:val="ru-RU"/>
        </w:rPr>
        <w:t xml:space="preserve"> </w:t>
      </w:r>
      <w:r w:rsidR="00692572" w:rsidRPr="00AF5803">
        <w:rPr>
          <w:sz w:val="22"/>
          <w:szCs w:val="22"/>
          <w:lang w:val="en-US"/>
        </w:rPr>
        <w:t>porous</w:t>
      </w:r>
      <w:r w:rsidR="00692572" w:rsidRPr="00AF5803">
        <w:rPr>
          <w:sz w:val="22"/>
          <w:szCs w:val="22"/>
          <w:lang w:val="ru-RU"/>
        </w:rPr>
        <w:t xml:space="preserve"> </w:t>
      </w:r>
      <w:r w:rsidR="00692572" w:rsidRPr="00AF5803">
        <w:rPr>
          <w:sz w:val="22"/>
          <w:szCs w:val="22"/>
          <w:lang w:val="en-US"/>
        </w:rPr>
        <w:t>glasses</w:t>
      </w:r>
      <w:r w:rsidR="00692572" w:rsidRPr="00AF5803">
        <w:rPr>
          <w:sz w:val="22"/>
          <w:szCs w:val="22"/>
          <w:lang w:val="ru-RU"/>
        </w:rPr>
        <w:t xml:space="preserve">) </w:t>
      </w:r>
      <w:r w:rsidR="002C4482" w:rsidRPr="00AF5803">
        <w:rPr>
          <w:sz w:val="22"/>
          <w:szCs w:val="22"/>
          <w:lang w:val="en-US"/>
        </w:rPr>
        <w:t>nm</w:t>
      </w:r>
      <w:r w:rsidR="00692572" w:rsidRPr="00AF5803">
        <w:rPr>
          <w:i/>
          <w:sz w:val="22"/>
          <w:szCs w:val="22"/>
          <w:lang w:val="ru-RU"/>
        </w:rPr>
        <w:t xml:space="preserve">. </w:t>
      </w:r>
      <w:r w:rsidR="00A32B90" w:rsidRPr="00AF5803">
        <w:rPr>
          <w:sz w:val="22"/>
          <w:szCs w:val="22"/>
          <w:lang w:val="ru-RU"/>
        </w:rPr>
        <w:t xml:space="preserve">Средний диаметр канала для стекол </w:t>
      </w:r>
      <w:r w:rsidR="00A32B90" w:rsidRPr="00AF5803">
        <w:rPr>
          <w:sz w:val="22"/>
          <w:szCs w:val="22"/>
          <w:lang w:val="en-US"/>
        </w:rPr>
        <w:t>PG</w:t>
      </w:r>
      <w:r w:rsidR="00A32B90" w:rsidRPr="00AF5803">
        <w:rPr>
          <w:sz w:val="22"/>
          <w:szCs w:val="22"/>
          <w:lang w:val="ru-RU"/>
        </w:rPr>
        <w:t xml:space="preserve">7 определялся из данных ртутной </w:t>
      </w:r>
      <w:proofErr w:type="spellStart"/>
      <w:r w:rsidR="00A32B90" w:rsidRPr="00AF5803">
        <w:rPr>
          <w:sz w:val="22"/>
          <w:szCs w:val="22"/>
          <w:lang w:val="ru-RU"/>
        </w:rPr>
        <w:t>порометрии</w:t>
      </w:r>
      <w:proofErr w:type="spellEnd"/>
      <w:r w:rsidR="00A32B90" w:rsidRPr="00AF5803">
        <w:rPr>
          <w:i/>
          <w:sz w:val="22"/>
          <w:szCs w:val="22"/>
          <w:lang w:val="ru-RU"/>
        </w:rPr>
        <w:t xml:space="preserve">. </w:t>
      </w:r>
      <w:r w:rsidR="00222C0E" w:rsidRPr="00AF5803">
        <w:rPr>
          <w:sz w:val="22"/>
          <w:szCs w:val="22"/>
          <w:lang w:val="ru-RU"/>
        </w:rPr>
        <w:t xml:space="preserve">Матрицы </w:t>
      </w:r>
      <w:r w:rsidR="00222C0E" w:rsidRPr="00AF5803">
        <w:rPr>
          <w:sz w:val="22"/>
          <w:szCs w:val="22"/>
          <w:lang w:val="en-US"/>
        </w:rPr>
        <w:t>WPG</w:t>
      </w:r>
      <w:r w:rsidR="00222C0E" w:rsidRPr="00AF5803">
        <w:rPr>
          <w:sz w:val="22"/>
          <w:szCs w:val="22"/>
          <w:lang w:val="ru-RU"/>
        </w:rPr>
        <w:t xml:space="preserve"> были получены из стекол </w:t>
      </w:r>
      <w:r w:rsidR="00222C0E" w:rsidRPr="00AF5803">
        <w:rPr>
          <w:sz w:val="22"/>
          <w:szCs w:val="22"/>
          <w:lang w:val="en-US"/>
        </w:rPr>
        <w:t>PG</w:t>
      </w:r>
      <w:r w:rsidR="00222C0E" w:rsidRPr="00AF5803">
        <w:rPr>
          <w:sz w:val="22"/>
          <w:szCs w:val="22"/>
          <w:lang w:val="ru-RU"/>
        </w:rPr>
        <w:t>7 после щелочного травления.</w:t>
      </w:r>
      <w:r w:rsidR="00222C0E" w:rsidRPr="00AF5803">
        <w:rPr>
          <w:i/>
          <w:sz w:val="22"/>
          <w:szCs w:val="22"/>
          <w:lang w:val="ru-RU"/>
        </w:rPr>
        <w:t xml:space="preserve"> </w:t>
      </w:r>
      <w:r w:rsidR="005679F2" w:rsidRPr="00AF5803">
        <w:rPr>
          <w:sz w:val="22"/>
          <w:szCs w:val="22"/>
          <w:lang w:val="ru-RU"/>
        </w:rPr>
        <w:t xml:space="preserve">На </w:t>
      </w:r>
      <w:r w:rsidR="00AF5803">
        <w:rPr>
          <w:sz w:val="22"/>
          <w:szCs w:val="22"/>
          <w:lang w:val="ru-RU"/>
        </w:rPr>
        <w:t>р</w:t>
      </w:r>
      <w:r w:rsidR="005679F2" w:rsidRPr="00AF5803">
        <w:rPr>
          <w:sz w:val="22"/>
          <w:szCs w:val="22"/>
          <w:lang w:val="ru-RU"/>
        </w:rPr>
        <w:t>ис. 1</w:t>
      </w:r>
      <w:r w:rsidR="00AF5803">
        <w:rPr>
          <w:sz w:val="22"/>
          <w:szCs w:val="22"/>
          <w:lang w:val="ru-RU"/>
        </w:rPr>
        <w:t xml:space="preserve">, </w:t>
      </w:r>
      <w:r w:rsidR="00FA02D9" w:rsidRPr="00AF5803">
        <w:rPr>
          <w:sz w:val="22"/>
          <w:szCs w:val="22"/>
          <w:lang w:val="en-US"/>
        </w:rPr>
        <w:t>a</w:t>
      </w:r>
      <w:r w:rsidR="005679F2" w:rsidRPr="00AF5803">
        <w:rPr>
          <w:sz w:val="22"/>
          <w:szCs w:val="22"/>
          <w:lang w:val="ru-RU"/>
        </w:rPr>
        <w:t xml:space="preserve"> показан вид поверхности матрицы </w:t>
      </w:r>
      <w:r w:rsidR="005679F2" w:rsidRPr="00AF5803">
        <w:rPr>
          <w:sz w:val="22"/>
          <w:szCs w:val="22"/>
          <w:lang w:val="en-US"/>
        </w:rPr>
        <w:t>PG</w:t>
      </w:r>
      <w:r w:rsidR="005679F2" w:rsidRPr="00AF5803">
        <w:rPr>
          <w:sz w:val="22"/>
          <w:szCs w:val="22"/>
          <w:lang w:val="ru-RU"/>
        </w:rPr>
        <w:t xml:space="preserve">7 (данные сканирующей электронной микроскопии – </w:t>
      </w:r>
      <w:r w:rsidR="005679F2" w:rsidRPr="00AF5803">
        <w:rPr>
          <w:sz w:val="22"/>
          <w:szCs w:val="22"/>
          <w:lang w:val="en-US"/>
        </w:rPr>
        <w:t>SEM</w:t>
      </w:r>
      <w:r w:rsidR="005679F2" w:rsidRPr="00AF5803">
        <w:rPr>
          <w:sz w:val="22"/>
          <w:szCs w:val="22"/>
          <w:lang w:val="ru-RU"/>
        </w:rPr>
        <w:t>)</w:t>
      </w:r>
      <w:r w:rsidR="00217DDF" w:rsidRPr="00AF5803">
        <w:rPr>
          <w:sz w:val="22"/>
          <w:szCs w:val="22"/>
          <w:lang w:val="ru-RU"/>
        </w:rPr>
        <w:t xml:space="preserve">, а на </w:t>
      </w:r>
      <w:r w:rsidR="00AF5803">
        <w:rPr>
          <w:sz w:val="22"/>
          <w:szCs w:val="22"/>
          <w:lang w:val="ru-RU"/>
        </w:rPr>
        <w:t>р</w:t>
      </w:r>
      <w:r w:rsidR="00217DDF" w:rsidRPr="00AF5803">
        <w:rPr>
          <w:sz w:val="22"/>
          <w:szCs w:val="22"/>
          <w:lang w:val="ru-RU"/>
        </w:rPr>
        <w:t>ис.</w:t>
      </w:r>
      <w:r w:rsidR="00B71C3F" w:rsidRPr="00AF5803">
        <w:rPr>
          <w:sz w:val="22"/>
          <w:szCs w:val="22"/>
          <w:lang w:val="ru-RU"/>
        </w:rPr>
        <w:t xml:space="preserve"> </w:t>
      </w:r>
      <w:r w:rsidR="00217DDF" w:rsidRPr="00AF5803">
        <w:rPr>
          <w:sz w:val="22"/>
          <w:szCs w:val="22"/>
          <w:lang w:val="ru-RU"/>
        </w:rPr>
        <w:t>1</w:t>
      </w:r>
      <w:r w:rsidR="00AF5803">
        <w:rPr>
          <w:sz w:val="22"/>
          <w:szCs w:val="22"/>
          <w:lang w:val="ru-RU"/>
        </w:rPr>
        <w:t>, б</w:t>
      </w:r>
      <w:r w:rsidR="00217DDF" w:rsidRPr="00AF5803">
        <w:rPr>
          <w:sz w:val="22"/>
          <w:szCs w:val="22"/>
          <w:lang w:val="ru-RU"/>
        </w:rPr>
        <w:t xml:space="preserve"> – данные просвечивающей электронной микроскопии (</w:t>
      </w:r>
      <w:r w:rsidR="00217DDF" w:rsidRPr="00AF5803">
        <w:rPr>
          <w:sz w:val="22"/>
          <w:szCs w:val="22"/>
          <w:lang w:val="en-US"/>
        </w:rPr>
        <w:t>TEM</w:t>
      </w:r>
      <w:r w:rsidR="00217DDF" w:rsidRPr="00AF5803">
        <w:rPr>
          <w:sz w:val="22"/>
          <w:szCs w:val="22"/>
          <w:lang w:val="ru-RU"/>
        </w:rPr>
        <w:t xml:space="preserve">), полученные на тонком поперечном срезе этой же матрицы. Ранее было показано, что модификация интерфейса приводит к значительному изменению диэлектрических свойств НКМ, содержащих внедренные в поровое пространство </w:t>
      </w:r>
      <w:r w:rsidR="006F3634" w:rsidRPr="00AF5803">
        <w:rPr>
          <w:sz w:val="22"/>
          <w:szCs w:val="22"/>
          <w:lang w:val="en-US"/>
        </w:rPr>
        <w:t>KNO</w:t>
      </w:r>
      <w:r w:rsidR="006F3634" w:rsidRPr="00AF5803">
        <w:rPr>
          <w:sz w:val="22"/>
          <w:szCs w:val="22"/>
          <w:vertAlign w:val="subscript"/>
          <w:lang w:val="ru-RU"/>
        </w:rPr>
        <w:t>3</w:t>
      </w:r>
      <w:r w:rsidR="006F3634" w:rsidRPr="00AF5803">
        <w:rPr>
          <w:sz w:val="22"/>
          <w:szCs w:val="22"/>
          <w:lang w:val="ru-RU"/>
        </w:rPr>
        <w:t xml:space="preserve"> и </w:t>
      </w:r>
      <w:proofErr w:type="spellStart"/>
      <w:r w:rsidR="006F3634" w:rsidRPr="00AF5803">
        <w:rPr>
          <w:sz w:val="22"/>
          <w:szCs w:val="22"/>
          <w:lang w:val="en-US"/>
        </w:rPr>
        <w:t>NaNO</w:t>
      </w:r>
      <w:proofErr w:type="spellEnd"/>
      <w:r w:rsidR="006F3634" w:rsidRPr="00AF5803">
        <w:rPr>
          <w:sz w:val="22"/>
          <w:szCs w:val="22"/>
          <w:vertAlign w:val="subscript"/>
          <w:lang w:val="ru-RU"/>
        </w:rPr>
        <w:t>2</w:t>
      </w:r>
      <w:r w:rsidR="006F3634" w:rsidRPr="00AF5803">
        <w:rPr>
          <w:sz w:val="22"/>
          <w:szCs w:val="22"/>
          <w:lang w:val="ru-RU"/>
        </w:rPr>
        <w:t xml:space="preserve"> [</w:t>
      </w:r>
      <w:r w:rsidR="00553E60" w:rsidRPr="00AF5803">
        <w:rPr>
          <w:sz w:val="22"/>
          <w:szCs w:val="22"/>
          <w:lang w:val="ru-RU"/>
        </w:rPr>
        <w:t>2,</w:t>
      </w:r>
      <w:r w:rsidR="00AF5803">
        <w:rPr>
          <w:sz w:val="22"/>
          <w:szCs w:val="22"/>
          <w:lang w:val="ru-RU"/>
        </w:rPr>
        <w:t xml:space="preserve"> </w:t>
      </w:r>
      <w:r w:rsidR="00553E60" w:rsidRPr="00AF5803">
        <w:rPr>
          <w:sz w:val="22"/>
          <w:szCs w:val="22"/>
          <w:lang w:val="ru-RU"/>
        </w:rPr>
        <w:t>3</w:t>
      </w:r>
      <w:r w:rsidR="006F3634" w:rsidRPr="00AF5803">
        <w:rPr>
          <w:sz w:val="22"/>
          <w:szCs w:val="22"/>
          <w:lang w:val="ru-RU"/>
        </w:rPr>
        <w:t xml:space="preserve">], в то же время вопрос о пространственной организации введенных материалов и о роли интерфейса на нее оставался открытым. </w:t>
      </w:r>
      <w:r w:rsidR="00217DDF" w:rsidRPr="00AF5803">
        <w:rPr>
          <w:sz w:val="22"/>
          <w:szCs w:val="22"/>
          <w:lang w:val="ru-RU"/>
        </w:rPr>
        <w:t xml:space="preserve">Целью работы было </w:t>
      </w:r>
      <w:r w:rsidR="006F3634" w:rsidRPr="00AF5803">
        <w:rPr>
          <w:sz w:val="22"/>
          <w:szCs w:val="22"/>
          <w:lang w:val="ru-RU"/>
        </w:rPr>
        <w:t xml:space="preserve">шаг за шагом проследить изменение пространственных характеристик </w:t>
      </w:r>
      <w:r w:rsidR="008D1D25" w:rsidRPr="00AF5803">
        <w:rPr>
          <w:sz w:val="22"/>
          <w:szCs w:val="22"/>
          <w:lang w:val="ru-RU"/>
        </w:rPr>
        <w:t xml:space="preserve">НКМ с модифицированным интерфейсом по цепочке «пустое стекло → матрица с модифицированным интерфейсом → НКМ с внедренным материалом» и сравнить полученные характеристики с ранее </w:t>
      </w:r>
      <w:r w:rsidR="008D1D25" w:rsidRPr="00AF5803">
        <w:rPr>
          <w:sz w:val="22"/>
          <w:szCs w:val="22"/>
          <w:lang w:val="ru-RU"/>
        </w:rPr>
        <w:lastRenderedPageBreak/>
        <w:t xml:space="preserve">исследованными НКМ без модификации интерфейса. Такая информация позволит в дальнейшем выяснить роль модификации интерфейса и </w:t>
      </w:r>
      <w:r w:rsidR="00280B7C" w:rsidRPr="00AF5803">
        <w:rPr>
          <w:sz w:val="22"/>
          <w:szCs w:val="22"/>
          <w:lang w:val="ru-RU"/>
        </w:rPr>
        <w:t xml:space="preserve">пространственной организации НКМ </w:t>
      </w:r>
      <w:r w:rsidR="008D1D25" w:rsidRPr="00AF5803">
        <w:rPr>
          <w:sz w:val="22"/>
          <w:szCs w:val="22"/>
          <w:lang w:val="ru-RU"/>
        </w:rPr>
        <w:t>в изменении</w:t>
      </w:r>
      <w:r w:rsidR="00280B7C" w:rsidRPr="00AF5803">
        <w:rPr>
          <w:sz w:val="22"/>
          <w:szCs w:val="22"/>
          <w:lang w:val="ru-RU"/>
        </w:rPr>
        <w:t xml:space="preserve"> их</w:t>
      </w:r>
      <w:r w:rsidR="008D1D25" w:rsidRPr="00AF5803">
        <w:rPr>
          <w:sz w:val="22"/>
          <w:szCs w:val="22"/>
          <w:lang w:val="ru-RU"/>
        </w:rPr>
        <w:t xml:space="preserve"> макроскопических физических свойств. </w:t>
      </w:r>
    </w:p>
    <w:p w:rsidR="005679F2" w:rsidRPr="00AF5803" w:rsidRDefault="005679F2" w:rsidP="00E81471">
      <w:pPr>
        <w:shd w:val="clear" w:color="auto" w:fill="FFFFFF"/>
        <w:spacing w:line="295" w:lineRule="auto"/>
        <w:ind w:firstLine="567"/>
        <w:jc w:val="both"/>
        <w:rPr>
          <w:i/>
          <w:sz w:val="22"/>
          <w:szCs w:val="22"/>
          <w:lang w:val="ru-RU"/>
        </w:rPr>
      </w:pPr>
      <w:r w:rsidRPr="00AF5803">
        <w:rPr>
          <w:noProof/>
          <w:sz w:val="22"/>
          <w:szCs w:val="22"/>
          <w:lang w:val="ru-RU"/>
        </w:rPr>
        <w:drawing>
          <wp:inline distT="0" distB="0" distL="0" distR="0" wp14:anchorId="2501578B" wp14:editId="3F883328">
            <wp:extent cx="2677364" cy="20040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7_KNO3_22_1_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34" cy="20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803">
        <w:rPr>
          <w:noProof/>
          <w:sz w:val="22"/>
          <w:szCs w:val="22"/>
          <w:lang w:val="ru-RU"/>
        </w:rPr>
        <w:drawing>
          <wp:inline distT="0" distB="0" distL="0" distR="0" wp14:anchorId="36C71E43" wp14:editId="0FE0C2B0">
            <wp:extent cx="2582266" cy="1976639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1857" cy="19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9F2" w:rsidRPr="00AF5803" w:rsidRDefault="005679F2" w:rsidP="00E81471">
      <w:pPr>
        <w:shd w:val="clear" w:color="auto" w:fill="FFFFFF"/>
        <w:spacing w:line="295" w:lineRule="auto"/>
        <w:ind w:firstLine="720"/>
        <w:jc w:val="both"/>
        <w:rPr>
          <w:i/>
          <w:sz w:val="22"/>
          <w:szCs w:val="22"/>
          <w:lang w:val="ru-RU"/>
        </w:rPr>
      </w:pP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="00FA02D9" w:rsidRPr="00AF5803">
        <w:rPr>
          <w:i/>
          <w:sz w:val="22"/>
          <w:szCs w:val="22"/>
          <w:lang w:val="en-US"/>
        </w:rPr>
        <w:t>a</w:t>
      </w: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Pr="00AF5803">
        <w:rPr>
          <w:i/>
          <w:sz w:val="22"/>
          <w:szCs w:val="22"/>
          <w:lang w:val="ru-RU"/>
        </w:rPr>
        <w:tab/>
      </w:r>
      <w:r w:rsidR="00AF5803">
        <w:rPr>
          <w:i/>
          <w:sz w:val="22"/>
          <w:szCs w:val="22"/>
          <w:lang w:val="ru-RU"/>
        </w:rPr>
        <w:t>б</w:t>
      </w:r>
    </w:p>
    <w:p w:rsidR="005679F2" w:rsidRPr="00AF5803" w:rsidRDefault="005679F2" w:rsidP="00E81471">
      <w:pPr>
        <w:shd w:val="clear" w:color="auto" w:fill="FFFFFF"/>
        <w:spacing w:line="295" w:lineRule="auto"/>
        <w:jc w:val="center"/>
        <w:rPr>
          <w:sz w:val="22"/>
          <w:szCs w:val="22"/>
          <w:lang w:val="ru-RU"/>
        </w:rPr>
      </w:pPr>
      <w:r w:rsidRPr="00AF5803">
        <w:rPr>
          <w:i/>
          <w:sz w:val="22"/>
          <w:szCs w:val="22"/>
          <w:lang w:val="ru-RU"/>
        </w:rPr>
        <w:t>Рис. 1</w:t>
      </w:r>
      <w:r w:rsidR="00AF5803">
        <w:rPr>
          <w:i/>
          <w:sz w:val="22"/>
          <w:szCs w:val="22"/>
          <w:lang w:val="ru-RU"/>
        </w:rPr>
        <w:t>.</w:t>
      </w:r>
      <w:r w:rsidRPr="00AF5803">
        <w:rPr>
          <w:i/>
          <w:sz w:val="22"/>
          <w:szCs w:val="22"/>
          <w:lang w:val="ru-RU"/>
        </w:rPr>
        <w:t xml:space="preserve"> </w:t>
      </w:r>
      <w:r w:rsidRPr="00AF5803">
        <w:rPr>
          <w:sz w:val="22"/>
          <w:szCs w:val="22"/>
          <w:lang w:val="ru-RU"/>
        </w:rPr>
        <w:t>Изображения поверхности (</w:t>
      </w:r>
      <w:r w:rsidR="00FA02D9" w:rsidRPr="00AF5803">
        <w:rPr>
          <w:sz w:val="22"/>
          <w:szCs w:val="22"/>
          <w:lang w:val="en-US"/>
        </w:rPr>
        <w:t>a</w:t>
      </w:r>
      <w:r w:rsidRPr="00AF5803">
        <w:rPr>
          <w:sz w:val="22"/>
          <w:szCs w:val="22"/>
          <w:lang w:val="ru-RU"/>
        </w:rPr>
        <w:t>) (</w:t>
      </w:r>
      <w:r w:rsidRPr="00AF5803">
        <w:rPr>
          <w:sz w:val="22"/>
          <w:szCs w:val="22"/>
          <w:lang w:val="en-US"/>
        </w:rPr>
        <w:t>SEM</w:t>
      </w:r>
      <w:r w:rsidRPr="00AF5803">
        <w:rPr>
          <w:sz w:val="22"/>
          <w:szCs w:val="22"/>
          <w:lang w:val="ru-RU"/>
        </w:rPr>
        <w:t>) и поперечного сечения (</w:t>
      </w:r>
      <w:r w:rsidR="00AF5803">
        <w:rPr>
          <w:sz w:val="22"/>
          <w:szCs w:val="22"/>
          <w:lang w:val="ru-RU"/>
        </w:rPr>
        <w:t>б</w:t>
      </w:r>
      <w:r w:rsidRPr="00AF5803">
        <w:rPr>
          <w:sz w:val="22"/>
          <w:szCs w:val="22"/>
          <w:lang w:val="ru-RU"/>
        </w:rPr>
        <w:t>) (</w:t>
      </w:r>
      <w:r w:rsidRPr="00AF5803">
        <w:rPr>
          <w:sz w:val="22"/>
          <w:szCs w:val="22"/>
          <w:lang w:val="en-US"/>
        </w:rPr>
        <w:t>TEM</w:t>
      </w:r>
      <w:r w:rsidRPr="00AF5803">
        <w:rPr>
          <w:sz w:val="22"/>
          <w:szCs w:val="22"/>
          <w:lang w:val="ru-RU"/>
        </w:rPr>
        <w:t xml:space="preserve">) матрицы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7. Черные точки на </w:t>
      </w:r>
      <w:r w:rsidR="008D1D25" w:rsidRPr="00AF5803">
        <w:rPr>
          <w:sz w:val="22"/>
          <w:szCs w:val="22"/>
          <w:lang w:val="ru-RU"/>
        </w:rPr>
        <w:t xml:space="preserve">рисунке </w:t>
      </w:r>
      <w:r w:rsidRPr="00AF5803">
        <w:rPr>
          <w:sz w:val="22"/>
          <w:szCs w:val="22"/>
          <w:lang w:val="ru-RU"/>
        </w:rPr>
        <w:t>(</w:t>
      </w:r>
      <w:r w:rsidR="00FA02D9" w:rsidRPr="00AF5803">
        <w:rPr>
          <w:sz w:val="22"/>
          <w:szCs w:val="22"/>
          <w:lang w:val="en-US"/>
        </w:rPr>
        <w:t>a</w:t>
      </w:r>
      <w:r w:rsidRPr="00AF5803">
        <w:rPr>
          <w:sz w:val="22"/>
          <w:szCs w:val="22"/>
          <w:lang w:val="ru-RU"/>
        </w:rPr>
        <w:t>) и черные области на</w:t>
      </w:r>
      <w:r w:rsidR="008D1D25" w:rsidRPr="00AF5803">
        <w:rPr>
          <w:sz w:val="22"/>
          <w:szCs w:val="22"/>
          <w:lang w:val="ru-RU"/>
        </w:rPr>
        <w:t xml:space="preserve"> рисунке </w:t>
      </w:r>
      <w:r w:rsidRPr="00AF5803">
        <w:rPr>
          <w:sz w:val="22"/>
          <w:szCs w:val="22"/>
          <w:lang w:val="ru-RU"/>
        </w:rPr>
        <w:t>(</w:t>
      </w:r>
      <w:r w:rsidR="00AF5803">
        <w:rPr>
          <w:sz w:val="22"/>
          <w:szCs w:val="22"/>
          <w:lang w:val="ru-RU"/>
        </w:rPr>
        <w:t>б</w:t>
      </w:r>
      <w:r w:rsidRPr="00AF5803">
        <w:rPr>
          <w:sz w:val="22"/>
          <w:szCs w:val="22"/>
          <w:lang w:val="ru-RU"/>
        </w:rPr>
        <w:t xml:space="preserve">) – поры, светлые области – аморфный </w:t>
      </w:r>
      <w:proofErr w:type="spellStart"/>
      <w:r w:rsidRPr="00AF5803">
        <w:rPr>
          <w:sz w:val="22"/>
          <w:szCs w:val="22"/>
          <w:lang w:val="en-US"/>
        </w:rPr>
        <w:t>SiO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. Красные стрелки указывают на некоторые поры, выходящие на поверхность.</w:t>
      </w:r>
    </w:p>
    <w:p w:rsidR="005679F2" w:rsidRPr="00AF5803" w:rsidRDefault="005679F2" w:rsidP="00E81471">
      <w:pPr>
        <w:shd w:val="clear" w:color="auto" w:fill="FFFFFF"/>
        <w:spacing w:line="295" w:lineRule="auto"/>
        <w:ind w:firstLine="720"/>
        <w:jc w:val="both"/>
        <w:rPr>
          <w:i/>
          <w:sz w:val="22"/>
          <w:szCs w:val="22"/>
          <w:lang w:val="ru-RU"/>
        </w:rPr>
      </w:pPr>
    </w:p>
    <w:p w:rsidR="0049307A" w:rsidRPr="00AF5803" w:rsidRDefault="00692572" w:rsidP="00E81471">
      <w:pPr>
        <w:spacing w:line="295" w:lineRule="auto"/>
        <w:ind w:firstLine="709"/>
        <w:jc w:val="both"/>
        <w:rPr>
          <w:sz w:val="22"/>
          <w:szCs w:val="22"/>
          <w:lang w:val="ru-RU"/>
        </w:rPr>
      </w:pPr>
      <w:r w:rsidRPr="00AF5803">
        <w:rPr>
          <w:i/>
          <w:sz w:val="22"/>
          <w:szCs w:val="22"/>
          <w:lang w:val="ru-RU"/>
        </w:rPr>
        <w:t xml:space="preserve"> </w:t>
      </w:r>
      <w:r w:rsidRPr="00AF5803">
        <w:rPr>
          <w:sz w:val="22"/>
          <w:szCs w:val="22"/>
          <w:lang w:val="ru-RU"/>
        </w:rPr>
        <w:t xml:space="preserve">На первом этапе на основе этих стекол были изготовлены матрицы, в которых интерфейс «матрица-поровое пространство» был модифицирован углеродом, 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и </w:t>
      </w:r>
      <w:r w:rsidRPr="00AF5803">
        <w:rPr>
          <w:sz w:val="22"/>
          <w:szCs w:val="22"/>
          <w:lang w:val="en-US"/>
        </w:rPr>
        <w:t>Al</w:t>
      </w:r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en-US"/>
        </w:rPr>
        <w:t>O</w:t>
      </w:r>
      <w:r w:rsidRPr="00AF5803">
        <w:rPr>
          <w:sz w:val="22"/>
          <w:szCs w:val="22"/>
          <w:vertAlign w:val="subscript"/>
          <w:lang w:val="ru-RU"/>
        </w:rPr>
        <w:t>3</w:t>
      </w:r>
      <w:r w:rsidRPr="00AF5803">
        <w:rPr>
          <w:sz w:val="22"/>
          <w:szCs w:val="22"/>
          <w:lang w:val="ru-RU"/>
        </w:rPr>
        <w:t>.</w:t>
      </w:r>
      <w:r w:rsidR="0049307A" w:rsidRPr="00AF5803">
        <w:rPr>
          <w:sz w:val="22"/>
          <w:szCs w:val="22"/>
          <w:lang w:val="ru-RU"/>
        </w:rPr>
        <w:t xml:space="preserve"> Для получения интерфейса из </w:t>
      </w:r>
      <w:r w:rsidR="0049307A" w:rsidRPr="00AF5803">
        <w:rPr>
          <w:sz w:val="22"/>
          <w:szCs w:val="22"/>
        </w:rPr>
        <w:t>Al</w:t>
      </w:r>
      <w:r w:rsidR="0049307A" w:rsidRPr="00AF5803">
        <w:rPr>
          <w:sz w:val="22"/>
          <w:szCs w:val="22"/>
          <w:vertAlign w:val="subscript"/>
          <w:lang w:val="ru-RU"/>
        </w:rPr>
        <w:t>2</w:t>
      </w:r>
      <w:r w:rsidR="0049307A" w:rsidRPr="00AF5803">
        <w:rPr>
          <w:sz w:val="22"/>
          <w:szCs w:val="22"/>
        </w:rPr>
        <w:t>O</w:t>
      </w:r>
      <w:r w:rsidR="0049307A" w:rsidRPr="00AF5803">
        <w:rPr>
          <w:sz w:val="22"/>
          <w:szCs w:val="22"/>
          <w:vertAlign w:val="subscript"/>
          <w:lang w:val="ru-RU"/>
        </w:rPr>
        <w:t>3</w:t>
      </w:r>
      <w:r w:rsidR="0049307A" w:rsidRPr="00AF5803">
        <w:rPr>
          <w:sz w:val="22"/>
          <w:szCs w:val="22"/>
          <w:lang w:val="ru-RU"/>
        </w:rPr>
        <w:t xml:space="preserve"> в качестве прекурсора использовался хорошо растворимый </w:t>
      </w:r>
      <w:proofErr w:type="spellStart"/>
      <w:r w:rsidR="0049307A" w:rsidRPr="00AF5803">
        <w:rPr>
          <w:sz w:val="22"/>
          <w:szCs w:val="22"/>
          <w:lang w:val="ru-RU"/>
        </w:rPr>
        <w:t>нонагидрат</w:t>
      </w:r>
      <w:proofErr w:type="spellEnd"/>
      <w:r w:rsidR="0049307A" w:rsidRPr="00AF5803">
        <w:rPr>
          <w:sz w:val="22"/>
          <w:szCs w:val="22"/>
          <w:lang w:val="ru-RU"/>
        </w:rPr>
        <w:t xml:space="preserve"> нитрата алюминия </w:t>
      </w:r>
      <w:proofErr w:type="gramStart"/>
      <w:r w:rsidR="0049307A" w:rsidRPr="00AF5803">
        <w:rPr>
          <w:sz w:val="22"/>
          <w:szCs w:val="22"/>
        </w:rPr>
        <w:t>Al</w:t>
      </w:r>
      <w:r w:rsidR="0049307A" w:rsidRPr="00AF5803">
        <w:rPr>
          <w:sz w:val="22"/>
          <w:szCs w:val="22"/>
          <w:lang w:val="ru-RU"/>
        </w:rPr>
        <w:t>(</w:t>
      </w:r>
      <w:proofErr w:type="gramEnd"/>
      <w:r w:rsidR="0049307A" w:rsidRPr="00AF5803">
        <w:rPr>
          <w:sz w:val="22"/>
          <w:szCs w:val="22"/>
        </w:rPr>
        <w:t>NO</w:t>
      </w:r>
      <w:r w:rsidR="0049307A" w:rsidRPr="00AF5803">
        <w:rPr>
          <w:sz w:val="22"/>
          <w:szCs w:val="22"/>
          <w:vertAlign w:val="subscript"/>
          <w:lang w:val="ru-RU"/>
        </w:rPr>
        <w:t>3</w:t>
      </w:r>
      <w:r w:rsidR="0049307A" w:rsidRPr="00AF5803">
        <w:rPr>
          <w:sz w:val="22"/>
          <w:szCs w:val="22"/>
          <w:lang w:val="ru-RU"/>
        </w:rPr>
        <w:t>)</w:t>
      </w:r>
      <w:r w:rsidR="0049307A" w:rsidRPr="00AF5803">
        <w:rPr>
          <w:sz w:val="22"/>
          <w:szCs w:val="22"/>
          <w:vertAlign w:val="subscript"/>
          <w:lang w:val="ru-RU"/>
        </w:rPr>
        <w:t>3</w:t>
      </w:r>
      <w:r w:rsidR="0049307A" w:rsidRPr="00AF5803">
        <w:rPr>
          <w:sz w:val="22"/>
          <w:szCs w:val="22"/>
          <w:lang w:val="ru-RU"/>
        </w:rPr>
        <w:t>×9</w:t>
      </w:r>
      <w:r w:rsidR="0049307A" w:rsidRPr="00AF5803">
        <w:rPr>
          <w:sz w:val="22"/>
          <w:szCs w:val="22"/>
        </w:rPr>
        <w:t>H</w:t>
      </w:r>
      <w:r w:rsidR="0049307A" w:rsidRPr="00AF5803">
        <w:rPr>
          <w:sz w:val="22"/>
          <w:szCs w:val="22"/>
          <w:vertAlign w:val="subscript"/>
          <w:lang w:val="ru-RU"/>
        </w:rPr>
        <w:t>2</w:t>
      </w:r>
      <w:r w:rsidR="0049307A" w:rsidRPr="00AF5803">
        <w:rPr>
          <w:sz w:val="22"/>
          <w:szCs w:val="22"/>
        </w:rPr>
        <w:t>O</w:t>
      </w:r>
      <w:r w:rsidR="0049307A" w:rsidRPr="00AF5803">
        <w:rPr>
          <w:sz w:val="22"/>
          <w:szCs w:val="22"/>
          <w:lang w:val="ru-RU"/>
        </w:rPr>
        <w:t xml:space="preserve"> (</w:t>
      </w:r>
      <w:proofErr w:type="spellStart"/>
      <w:r w:rsidR="0049307A" w:rsidRPr="00AF5803">
        <w:rPr>
          <w:sz w:val="22"/>
          <w:szCs w:val="22"/>
          <w:lang w:val="ru-RU"/>
        </w:rPr>
        <w:t>х.ч</w:t>
      </w:r>
      <w:proofErr w:type="spellEnd"/>
      <w:r w:rsidR="0049307A" w:rsidRPr="00AF5803">
        <w:rPr>
          <w:sz w:val="22"/>
          <w:szCs w:val="22"/>
          <w:lang w:val="ru-RU"/>
        </w:rPr>
        <w:t xml:space="preserve">.), который разлагается при нагреве с образованием аморфного оксида алюминия. Для изготовления интерфейса из оксида титана как прекурсор использовался </w:t>
      </w:r>
      <w:proofErr w:type="spellStart"/>
      <w:r w:rsidR="0049307A" w:rsidRPr="00AF5803">
        <w:rPr>
          <w:sz w:val="22"/>
          <w:szCs w:val="22"/>
          <w:lang w:val="ru-RU"/>
        </w:rPr>
        <w:t>тетраизопропилат</w:t>
      </w:r>
      <w:proofErr w:type="spellEnd"/>
      <w:r w:rsidR="0049307A" w:rsidRPr="00AF5803">
        <w:rPr>
          <w:sz w:val="22"/>
          <w:szCs w:val="22"/>
          <w:lang w:val="ru-RU"/>
        </w:rPr>
        <w:t xml:space="preserve"> титана (</w:t>
      </w:r>
      <w:r w:rsidR="0049307A" w:rsidRPr="00AF5803">
        <w:rPr>
          <w:sz w:val="22"/>
          <w:szCs w:val="22"/>
          <w:lang w:val="en-US"/>
        </w:rPr>
        <w:t>TTIP</w:t>
      </w:r>
      <w:r w:rsidR="0049307A" w:rsidRPr="00AF5803">
        <w:rPr>
          <w:sz w:val="22"/>
          <w:szCs w:val="22"/>
          <w:lang w:val="ru-RU"/>
        </w:rPr>
        <w:t>) С</w:t>
      </w:r>
      <w:r w:rsidR="0049307A" w:rsidRPr="00AF5803">
        <w:rPr>
          <w:sz w:val="22"/>
          <w:szCs w:val="22"/>
          <w:vertAlign w:val="subscript"/>
          <w:lang w:val="ru-RU"/>
        </w:rPr>
        <w:t>12</w:t>
      </w:r>
      <w:r w:rsidR="0049307A" w:rsidRPr="00AF5803">
        <w:rPr>
          <w:sz w:val="22"/>
          <w:szCs w:val="22"/>
        </w:rPr>
        <w:t>H</w:t>
      </w:r>
      <w:r w:rsidR="0049307A" w:rsidRPr="00AF5803">
        <w:rPr>
          <w:sz w:val="22"/>
          <w:szCs w:val="22"/>
          <w:vertAlign w:val="subscript"/>
          <w:lang w:val="ru-RU"/>
        </w:rPr>
        <w:t>28</w:t>
      </w:r>
      <w:r w:rsidR="0049307A" w:rsidRPr="00AF5803">
        <w:rPr>
          <w:sz w:val="22"/>
          <w:szCs w:val="22"/>
        </w:rPr>
        <w:t>O</w:t>
      </w:r>
      <w:r w:rsidR="0049307A" w:rsidRPr="00AF5803">
        <w:rPr>
          <w:sz w:val="22"/>
          <w:szCs w:val="22"/>
          <w:vertAlign w:val="subscript"/>
          <w:lang w:val="ru-RU"/>
        </w:rPr>
        <w:t>4</w:t>
      </w:r>
      <w:proofErr w:type="spellStart"/>
      <w:r w:rsidR="0049307A" w:rsidRPr="00AF5803">
        <w:rPr>
          <w:sz w:val="22"/>
          <w:szCs w:val="22"/>
        </w:rPr>
        <w:t>Ti</w:t>
      </w:r>
      <w:proofErr w:type="spellEnd"/>
      <w:r w:rsidR="0049307A" w:rsidRPr="00AF5803">
        <w:rPr>
          <w:sz w:val="22"/>
          <w:szCs w:val="22"/>
          <w:lang w:val="ru-RU"/>
        </w:rPr>
        <w:t xml:space="preserve"> (</w:t>
      </w:r>
      <w:proofErr w:type="spellStart"/>
      <w:r w:rsidR="0049307A" w:rsidRPr="00AF5803">
        <w:rPr>
          <w:sz w:val="22"/>
          <w:szCs w:val="22"/>
        </w:rPr>
        <w:t>i</w:t>
      </w:r>
      <w:proofErr w:type="spellEnd"/>
      <w:r w:rsidR="0049307A" w:rsidRPr="00AF5803">
        <w:rPr>
          <w:sz w:val="22"/>
          <w:szCs w:val="22"/>
          <w:lang w:val="ru-RU"/>
        </w:rPr>
        <w:t>-</w:t>
      </w:r>
      <w:r w:rsidR="0049307A" w:rsidRPr="00AF5803">
        <w:rPr>
          <w:sz w:val="22"/>
          <w:szCs w:val="22"/>
        </w:rPr>
        <w:t>C</w:t>
      </w:r>
      <w:r w:rsidR="0049307A" w:rsidRPr="00AF5803">
        <w:rPr>
          <w:sz w:val="22"/>
          <w:szCs w:val="22"/>
          <w:vertAlign w:val="subscript"/>
          <w:lang w:val="ru-RU"/>
        </w:rPr>
        <w:t>3</w:t>
      </w:r>
      <w:r w:rsidR="0049307A" w:rsidRPr="00AF5803">
        <w:rPr>
          <w:sz w:val="22"/>
          <w:szCs w:val="22"/>
        </w:rPr>
        <w:t>H</w:t>
      </w:r>
      <w:r w:rsidR="0049307A" w:rsidRPr="00AF5803">
        <w:rPr>
          <w:sz w:val="22"/>
          <w:szCs w:val="22"/>
          <w:vertAlign w:val="subscript"/>
          <w:lang w:val="ru-RU"/>
        </w:rPr>
        <w:t>7</w:t>
      </w:r>
      <w:r w:rsidR="0049307A" w:rsidRPr="00AF5803">
        <w:rPr>
          <w:sz w:val="22"/>
          <w:szCs w:val="22"/>
        </w:rPr>
        <w:t>O</w:t>
      </w:r>
      <w:r w:rsidR="0049307A" w:rsidRPr="00AF5803">
        <w:rPr>
          <w:sz w:val="22"/>
          <w:szCs w:val="22"/>
          <w:lang w:val="ru-RU"/>
        </w:rPr>
        <w:t>)</w:t>
      </w:r>
      <w:r w:rsidR="0049307A" w:rsidRPr="00AF5803">
        <w:rPr>
          <w:sz w:val="22"/>
          <w:szCs w:val="22"/>
          <w:vertAlign w:val="subscript"/>
          <w:lang w:val="ru-RU"/>
        </w:rPr>
        <w:t>4</w:t>
      </w:r>
      <w:proofErr w:type="spellStart"/>
      <w:r w:rsidR="0049307A" w:rsidRPr="00AF5803">
        <w:rPr>
          <w:sz w:val="22"/>
          <w:szCs w:val="22"/>
        </w:rPr>
        <w:t>Ti</w:t>
      </w:r>
      <w:proofErr w:type="spellEnd"/>
      <w:r w:rsidR="0049307A" w:rsidRPr="00AF5803">
        <w:rPr>
          <w:sz w:val="22"/>
          <w:szCs w:val="22"/>
          <w:lang w:val="ru-RU"/>
        </w:rPr>
        <w:t xml:space="preserve">, хорошо соединяющийся с органическими растворителями (например, абсолютный этанол или </w:t>
      </w:r>
      <w:proofErr w:type="spellStart"/>
      <w:r w:rsidR="0049307A" w:rsidRPr="00AF5803">
        <w:rPr>
          <w:sz w:val="22"/>
          <w:szCs w:val="22"/>
          <w:lang w:val="ru-RU"/>
        </w:rPr>
        <w:t>изопропанол</w:t>
      </w:r>
      <w:proofErr w:type="spellEnd"/>
      <w:r w:rsidR="0049307A" w:rsidRPr="00AF5803">
        <w:rPr>
          <w:sz w:val="22"/>
          <w:szCs w:val="22"/>
          <w:lang w:val="ru-RU"/>
        </w:rPr>
        <w:t xml:space="preserve">) и быстро гидролизующийся водой. Для получения интерфейса из углерода образец </w:t>
      </w:r>
      <w:proofErr w:type="spellStart"/>
      <w:r w:rsidR="0049307A" w:rsidRPr="00AF5803">
        <w:rPr>
          <w:sz w:val="22"/>
          <w:szCs w:val="22"/>
          <w:lang w:val="ru-RU"/>
        </w:rPr>
        <w:t>мезопористого</w:t>
      </w:r>
      <w:proofErr w:type="spellEnd"/>
      <w:r w:rsidR="0049307A" w:rsidRPr="00AF5803">
        <w:rPr>
          <w:sz w:val="22"/>
          <w:szCs w:val="22"/>
          <w:lang w:val="ru-RU"/>
        </w:rPr>
        <w:t xml:space="preserve"> стекла помещали в 10% раствор сахарозы (</w:t>
      </w:r>
      <w:proofErr w:type="spellStart"/>
      <w:r w:rsidR="0049307A" w:rsidRPr="00AF5803">
        <w:rPr>
          <w:sz w:val="22"/>
          <w:szCs w:val="22"/>
          <w:lang w:val="ru-RU"/>
        </w:rPr>
        <w:t>х.ч</w:t>
      </w:r>
      <w:proofErr w:type="spellEnd"/>
      <w:r w:rsidR="0049307A" w:rsidRPr="00AF5803">
        <w:rPr>
          <w:sz w:val="22"/>
          <w:szCs w:val="22"/>
          <w:lang w:val="ru-RU"/>
        </w:rPr>
        <w:t>.) и нагревали при 100 °</w:t>
      </w:r>
      <w:r w:rsidR="0049307A" w:rsidRPr="00AF5803">
        <w:rPr>
          <w:sz w:val="22"/>
          <w:szCs w:val="22"/>
        </w:rPr>
        <w:t>C</w:t>
      </w:r>
      <w:r w:rsidR="0049307A" w:rsidRPr="00AF5803">
        <w:rPr>
          <w:sz w:val="22"/>
          <w:szCs w:val="22"/>
          <w:lang w:val="ru-RU"/>
        </w:rPr>
        <w:t xml:space="preserve"> на воздухе до полного высыхания раствора. Исходная концентрация раствора выбиралась из соображения получения раствора невысокой вязкости для легкого пропитывания образца пористого стекла. Затем температуру повышали до 230 °</w:t>
      </w:r>
      <w:r w:rsidR="0049307A" w:rsidRPr="00AF5803">
        <w:rPr>
          <w:sz w:val="22"/>
          <w:szCs w:val="22"/>
        </w:rPr>
        <w:t>C</w:t>
      </w:r>
      <w:r w:rsidR="0049307A" w:rsidRPr="00AF5803">
        <w:rPr>
          <w:sz w:val="22"/>
          <w:szCs w:val="22"/>
          <w:lang w:val="ru-RU"/>
        </w:rPr>
        <w:t xml:space="preserve"> (до начала обугливания) и выдерживали 2 часа, а на последней стадии отжига температуру поднимали до 400 °</w:t>
      </w:r>
      <w:r w:rsidR="0049307A" w:rsidRPr="00AF5803">
        <w:rPr>
          <w:sz w:val="22"/>
          <w:szCs w:val="22"/>
        </w:rPr>
        <w:t>C</w:t>
      </w:r>
      <w:r w:rsidR="0049307A" w:rsidRPr="00AF5803">
        <w:rPr>
          <w:sz w:val="22"/>
          <w:szCs w:val="22"/>
          <w:lang w:val="ru-RU"/>
        </w:rPr>
        <w:t xml:space="preserve"> и выдерживали до 0,5 часа. </w:t>
      </w:r>
      <w:r w:rsidR="00280B7C" w:rsidRPr="00AF5803">
        <w:rPr>
          <w:sz w:val="22"/>
          <w:szCs w:val="22"/>
          <w:lang w:val="ru-RU"/>
        </w:rPr>
        <w:t xml:space="preserve">Количество образовавшегося интерфейса контролировалось </w:t>
      </w:r>
      <w:proofErr w:type="spellStart"/>
      <w:r w:rsidR="00280B7C" w:rsidRPr="00AF5803">
        <w:rPr>
          <w:sz w:val="22"/>
          <w:szCs w:val="22"/>
          <w:lang w:val="ru-RU"/>
        </w:rPr>
        <w:t>гравиметрически</w:t>
      </w:r>
      <w:proofErr w:type="spellEnd"/>
      <w:r w:rsidR="00280B7C" w:rsidRPr="00AF5803">
        <w:rPr>
          <w:sz w:val="22"/>
          <w:szCs w:val="22"/>
          <w:lang w:val="ru-RU"/>
        </w:rPr>
        <w:t xml:space="preserve">. Эта процедура была выполнена только для стекол </w:t>
      </w:r>
      <w:r w:rsidR="00280B7C" w:rsidRPr="00AF5803">
        <w:rPr>
          <w:sz w:val="22"/>
          <w:szCs w:val="22"/>
          <w:lang w:val="en-US"/>
        </w:rPr>
        <w:t>PG</w:t>
      </w:r>
      <w:r w:rsidR="00280B7C" w:rsidRPr="00AF5803">
        <w:rPr>
          <w:sz w:val="22"/>
          <w:szCs w:val="22"/>
          <w:lang w:val="ru-RU"/>
        </w:rPr>
        <w:t xml:space="preserve">7 с интерфейсами. </w:t>
      </w:r>
      <w:r w:rsidR="0070568C" w:rsidRPr="00AF5803">
        <w:rPr>
          <w:sz w:val="22"/>
          <w:szCs w:val="22"/>
          <w:lang w:val="ru-RU"/>
        </w:rPr>
        <w:t xml:space="preserve">В </w:t>
      </w:r>
      <w:r w:rsidR="00AF5803">
        <w:rPr>
          <w:sz w:val="22"/>
          <w:szCs w:val="22"/>
          <w:lang w:val="ru-RU"/>
        </w:rPr>
        <w:t>т</w:t>
      </w:r>
      <w:r w:rsidR="0070568C" w:rsidRPr="00AF5803">
        <w:rPr>
          <w:sz w:val="22"/>
          <w:szCs w:val="22"/>
          <w:lang w:val="ru-RU"/>
        </w:rPr>
        <w:t>абл</w:t>
      </w:r>
      <w:r w:rsidR="00AF5803">
        <w:rPr>
          <w:sz w:val="22"/>
          <w:szCs w:val="22"/>
          <w:lang w:val="ru-RU"/>
        </w:rPr>
        <w:t>.</w:t>
      </w:r>
      <w:r w:rsidR="0070568C" w:rsidRPr="00AF5803">
        <w:rPr>
          <w:sz w:val="22"/>
          <w:szCs w:val="22"/>
          <w:lang w:val="ru-RU"/>
        </w:rPr>
        <w:t xml:space="preserve"> 1 параметр </w:t>
      </w:r>
      <w:proofErr w:type="spellStart"/>
      <w:r w:rsidR="0070568C" w:rsidRPr="00AF5803">
        <w:rPr>
          <w:sz w:val="22"/>
          <w:szCs w:val="22"/>
          <w:lang w:val="en-US"/>
        </w:rPr>
        <w:t>V</w:t>
      </w:r>
      <w:r w:rsidR="0070568C" w:rsidRPr="00AF5803">
        <w:rPr>
          <w:sz w:val="22"/>
          <w:szCs w:val="22"/>
          <w:vertAlign w:val="subscript"/>
          <w:lang w:val="en-US"/>
        </w:rPr>
        <w:t>if</w:t>
      </w:r>
      <w:proofErr w:type="spellEnd"/>
      <w:r w:rsidR="0070568C" w:rsidRPr="00AF5803">
        <w:rPr>
          <w:sz w:val="22"/>
          <w:szCs w:val="22"/>
          <w:lang w:val="ru-RU"/>
        </w:rPr>
        <w:t xml:space="preserve"> указывает объемную долю материала интерфейса, которую он занимает в соответствующих </w:t>
      </w:r>
      <w:proofErr w:type="spellStart"/>
      <w:r w:rsidR="0070568C" w:rsidRPr="00AF5803">
        <w:rPr>
          <w:sz w:val="22"/>
          <w:szCs w:val="22"/>
          <w:lang w:val="ru-RU"/>
        </w:rPr>
        <w:t>мезопористых</w:t>
      </w:r>
      <w:proofErr w:type="spellEnd"/>
      <w:r w:rsidR="0070568C" w:rsidRPr="00AF5803">
        <w:rPr>
          <w:sz w:val="22"/>
          <w:szCs w:val="22"/>
          <w:lang w:val="ru-RU"/>
        </w:rPr>
        <w:t xml:space="preserve"> матрицах с модифицированным интерфейсом в процентах от общего (исходного) объема порового пространства данного пустого стекла, параметр </w:t>
      </w:r>
      <w:r w:rsidR="0070568C" w:rsidRPr="00AF5803">
        <w:rPr>
          <w:sz w:val="22"/>
          <w:szCs w:val="22"/>
          <w:lang w:val="en-US"/>
        </w:rPr>
        <w:t>V</w:t>
      </w:r>
      <w:r w:rsidR="0070568C" w:rsidRPr="00AF5803">
        <w:rPr>
          <w:sz w:val="22"/>
          <w:szCs w:val="22"/>
          <w:vertAlign w:val="subscript"/>
          <w:lang w:val="ru-RU"/>
        </w:rPr>
        <w:t xml:space="preserve">Р </w:t>
      </w:r>
      <w:r w:rsidR="0070568C" w:rsidRPr="00AF5803">
        <w:rPr>
          <w:sz w:val="22"/>
          <w:szCs w:val="22"/>
          <w:lang w:val="ru-RU"/>
        </w:rPr>
        <w:t xml:space="preserve">– объем порового пространства от общего объема исходного пустого </w:t>
      </w:r>
      <w:proofErr w:type="spellStart"/>
      <w:r w:rsidR="0070568C" w:rsidRPr="00AF5803">
        <w:rPr>
          <w:sz w:val="22"/>
          <w:szCs w:val="22"/>
          <w:lang w:val="ru-RU"/>
        </w:rPr>
        <w:t>мезопористого</w:t>
      </w:r>
      <w:proofErr w:type="spellEnd"/>
      <w:r w:rsidR="0070568C" w:rsidRPr="00AF5803">
        <w:rPr>
          <w:sz w:val="22"/>
          <w:szCs w:val="22"/>
          <w:lang w:val="ru-RU"/>
        </w:rPr>
        <w:t xml:space="preserve"> стекла.</w:t>
      </w:r>
    </w:p>
    <w:p w:rsidR="0070568C" w:rsidRPr="00AF5803" w:rsidRDefault="0070568C" w:rsidP="00E81471">
      <w:pPr>
        <w:spacing w:line="295" w:lineRule="auto"/>
        <w:jc w:val="center"/>
        <w:rPr>
          <w:b/>
          <w:sz w:val="22"/>
          <w:szCs w:val="22"/>
          <w:lang w:val="ru-RU"/>
        </w:rPr>
      </w:pPr>
      <w:r w:rsidRPr="00AF5803">
        <w:rPr>
          <w:b/>
          <w:sz w:val="22"/>
          <w:szCs w:val="22"/>
          <w:lang w:val="ru-RU"/>
        </w:rPr>
        <w:t>Таблица 1</w:t>
      </w:r>
      <w:r w:rsidR="00413799" w:rsidRPr="00AF5803">
        <w:rPr>
          <w:b/>
          <w:sz w:val="22"/>
          <w:szCs w:val="22"/>
          <w:lang w:val="ru-RU"/>
        </w:rPr>
        <w:t xml:space="preserve"> Объем порового пространства и доля интерфейса для стекол </w:t>
      </w:r>
      <w:r w:rsidR="00413799" w:rsidRPr="00AF5803">
        <w:rPr>
          <w:b/>
          <w:sz w:val="22"/>
          <w:szCs w:val="22"/>
          <w:lang w:val="en-US"/>
        </w:rPr>
        <w:t>PG</w:t>
      </w:r>
      <w:r w:rsidR="00413799" w:rsidRPr="00AF5803">
        <w:rPr>
          <w:b/>
          <w:sz w:val="22"/>
          <w:szCs w:val="22"/>
          <w:lang w:val="ru-RU"/>
        </w:rPr>
        <w:t xml:space="preserve">7 и </w:t>
      </w:r>
      <w:r w:rsidR="00413799" w:rsidRPr="00AF5803">
        <w:rPr>
          <w:b/>
          <w:sz w:val="22"/>
          <w:szCs w:val="22"/>
          <w:lang w:val="en-US"/>
        </w:rPr>
        <w:t>WPG</w:t>
      </w:r>
      <w:r w:rsidR="00413799" w:rsidRPr="00AF5803">
        <w:rPr>
          <w:b/>
          <w:sz w:val="22"/>
          <w:szCs w:val="22"/>
          <w:lang w:val="ru-RU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29"/>
        <w:gridCol w:w="736"/>
        <w:gridCol w:w="899"/>
        <w:gridCol w:w="1276"/>
        <w:gridCol w:w="1156"/>
        <w:gridCol w:w="740"/>
        <w:gridCol w:w="976"/>
        <w:gridCol w:w="1348"/>
        <w:gridCol w:w="1254"/>
      </w:tblGrid>
      <w:tr w:rsidR="00413799" w:rsidRPr="00AF5803" w:rsidTr="00AF5803">
        <w:tc>
          <w:tcPr>
            <w:tcW w:w="1129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  <w:lang w:val="ru-RU"/>
              </w:rPr>
            </w:pPr>
            <w:r w:rsidRPr="00AF5803">
              <w:rPr>
                <w:sz w:val="22"/>
                <w:szCs w:val="22"/>
                <w:lang w:val="ru-RU"/>
              </w:rPr>
              <w:t>образец</w:t>
            </w:r>
          </w:p>
        </w:tc>
        <w:tc>
          <w:tcPr>
            <w:tcW w:w="736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PG7</w:t>
            </w:r>
          </w:p>
        </w:tc>
        <w:tc>
          <w:tcPr>
            <w:tcW w:w="899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PG7+C</w:t>
            </w:r>
          </w:p>
        </w:tc>
        <w:tc>
          <w:tcPr>
            <w:tcW w:w="1276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PG7+Al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AF5803">
              <w:rPr>
                <w:sz w:val="22"/>
                <w:szCs w:val="22"/>
                <w:lang w:val="en-US"/>
              </w:rPr>
              <w:t>O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1156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PG7+TiO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740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WPG</w:t>
            </w:r>
          </w:p>
        </w:tc>
        <w:tc>
          <w:tcPr>
            <w:tcW w:w="976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WPG+C</w:t>
            </w:r>
          </w:p>
        </w:tc>
        <w:tc>
          <w:tcPr>
            <w:tcW w:w="1348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WPG+Al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AF5803">
              <w:rPr>
                <w:sz w:val="22"/>
                <w:szCs w:val="22"/>
                <w:lang w:val="en-US"/>
              </w:rPr>
              <w:t>O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1254" w:type="dxa"/>
          </w:tcPr>
          <w:p w:rsidR="00413799" w:rsidRPr="00AF5803" w:rsidRDefault="00413799" w:rsidP="00E81471">
            <w:pPr>
              <w:spacing w:line="295" w:lineRule="auto"/>
              <w:jc w:val="both"/>
              <w:rPr>
                <w:sz w:val="22"/>
                <w:szCs w:val="22"/>
              </w:rPr>
            </w:pPr>
            <w:r w:rsidRPr="00AF5803">
              <w:rPr>
                <w:sz w:val="22"/>
                <w:szCs w:val="22"/>
                <w:lang w:val="en-US"/>
              </w:rPr>
              <w:t>WPG+TiO</w:t>
            </w:r>
            <w:r w:rsidRPr="00AF5803">
              <w:rPr>
                <w:sz w:val="22"/>
                <w:szCs w:val="22"/>
                <w:vertAlign w:val="subscript"/>
                <w:lang w:val="en-US"/>
              </w:rPr>
              <w:t>2</w:t>
            </w:r>
          </w:p>
        </w:tc>
      </w:tr>
      <w:tr w:rsidR="00413799" w:rsidRPr="00AF5803" w:rsidTr="00AF5803">
        <w:tc>
          <w:tcPr>
            <w:tcW w:w="1129" w:type="dxa"/>
          </w:tcPr>
          <w:p w:rsidR="00413799" w:rsidRPr="002C44D8" w:rsidRDefault="00413799" w:rsidP="00E81471">
            <w:pPr>
              <w:jc w:val="both"/>
            </w:pPr>
            <w:r w:rsidRPr="002C44D8">
              <w:rPr>
                <w:lang w:val="en-US"/>
              </w:rPr>
              <w:t>V</w:t>
            </w:r>
            <w:proofErr w:type="gramStart"/>
            <w:r w:rsidRPr="002C44D8">
              <w:rPr>
                <w:vertAlign w:val="subscript"/>
              </w:rPr>
              <w:t>Р</w:t>
            </w:r>
            <w:r w:rsidRPr="002C44D8">
              <w:rPr>
                <w:lang w:val="en-US"/>
              </w:rPr>
              <w:t xml:space="preserve"> ,</w:t>
            </w:r>
            <w:proofErr w:type="gramEnd"/>
            <w:r w:rsidRPr="002C44D8">
              <w:rPr>
                <w:lang w:val="en-US"/>
              </w:rPr>
              <w:t xml:space="preserve"> </w:t>
            </w:r>
            <w:r w:rsidRPr="002C44D8">
              <w:rPr>
                <w:lang w:val="ru-RU"/>
              </w:rPr>
              <w:t>об.</w:t>
            </w:r>
            <w:r w:rsidRPr="002C44D8">
              <w:rPr>
                <w:lang w:val="en-US"/>
              </w:rPr>
              <w:t xml:space="preserve"> %</w:t>
            </w:r>
          </w:p>
        </w:tc>
        <w:tc>
          <w:tcPr>
            <w:tcW w:w="736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26(1)</w:t>
            </w:r>
          </w:p>
        </w:tc>
        <w:tc>
          <w:tcPr>
            <w:tcW w:w="899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26(1)</w:t>
            </w:r>
          </w:p>
        </w:tc>
        <w:tc>
          <w:tcPr>
            <w:tcW w:w="1276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25(1)</w:t>
            </w:r>
          </w:p>
        </w:tc>
        <w:tc>
          <w:tcPr>
            <w:tcW w:w="1156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25(1)</w:t>
            </w:r>
          </w:p>
        </w:tc>
        <w:tc>
          <w:tcPr>
            <w:tcW w:w="740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27(1)</w:t>
            </w:r>
          </w:p>
        </w:tc>
        <w:tc>
          <w:tcPr>
            <w:tcW w:w="976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27(1)</w:t>
            </w:r>
          </w:p>
        </w:tc>
        <w:tc>
          <w:tcPr>
            <w:tcW w:w="1348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27(1)</w:t>
            </w:r>
          </w:p>
        </w:tc>
        <w:tc>
          <w:tcPr>
            <w:tcW w:w="1254" w:type="dxa"/>
          </w:tcPr>
          <w:p w:rsidR="00413799" w:rsidRPr="002C44D8" w:rsidRDefault="00413799" w:rsidP="00E81471">
            <w:pPr>
              <w:jc w:val="center"/>
            </w:pPr>
            <w:r w:rsidRPr="002C44D8">
              <w:rPr>
                <w:lang w:val="en-US"/>
              </w:rPr>
              <w:t>27(1)</w:t>
            </w:r>
          </w:p>
        </w:tc>
      </w:tr>
      <w:tr w:rsidR="00413799" w:rsidRPr="00AF5803" w:rsidTr="00AF5803">
        <w:tc>
          <w:tcPr>
            <w:tcW w:w="1129" w:type="dxa"/>
          </w:tcPr>
          <w:p w:rsidR="00413799" w:rsidRPr="002C44D8" w:rsidRDefault="00413799" w:rsidP="00E81471">
            <w:pPr>
              <w:jc w:val="both"/>
            </w:pPr>
            <w:proofErr w:type="spellStart"/>
            <w:r w:rsidRPr="002C44D8">
              <w:rPr>
                <w:lang w:val="en-US"/>
              </w:rPr>
              <w:t>V</w:t>
            </w:r>
            <w:r w:rsidRPr="002C44D8">
              <w:rPr>
                <w:vertAlign w:val="subscript"/>
                <w:lang w:val="en-US"/>
              </w:rPr>
              <w:t>if</w:t>
            </w:r>
            <w:proofErr w:type="spellEnd"/>
            <w:r w:rsidRPr="002C44D8">
              <w:rPr>
                <w:lang w:val="en-US"/>
              </w:rPr>
              <w:t xml:space="preserve">, </w:t>
            </w:r>
            <w:r w:rsidRPr="002C44D8">
              <w:rPr>
                <w:lang w:val="ru-RU"/>
              </w:rPr>
              <w:t>об</w:t>
            </w:r>
            <w:r w:rsidRPr="002C44D8">
              <w:rPr>
                <w:lang w:val="en-US"/>
              </w:rPr>
              <w:t>. %</w:t>
            </w:r>
          </w:p>
        </w:tc>
        <w:tc>
          <w:tcPr>
            <w:tcW w:w="736" w:type="dxa"/>
          </w:tcPr>
          <w:p w:rsidR="00413799" w:rsidRPr="002C44D8" w:rsidRDefault="00413799" w:rsidP="00E81471">
            <w:pPr>
              <w:jc w:val="center"/>
            </w:pPr>
          </w:p>
        </w:tc>
        <w:tc>
          <w:tcPr>
            <w:tcW w:w="899" w:type="dxa"/>
          </w:tcPr>
          <w:p w:rsidR="00413799" w:rsidRPr="002C44D8" w:rsidRDefault="00413799" w:rsidP="00E81471">
            <w:pPr>
              <w:jc w:val="center"/>
            </w:pPr>
            <w:r w:rsidRPr="002C44D8">
              <w:t>9</w:t>
            </w:r>
            <w:r w:rsidR="00AF5803" w:rsidRPr="002C44D8">
              <w:rPr>
                <w:lang w:val="ru-RU"/>
              </w:rPr>
              <w:t>,</w:t>
            </w:r>
            <w:r w:rsidRPr="002C44D8">
              <w:t>8(2)</w:t>
            </w:r>
          </w:p>
        </w:tc>
        <w:tc>
          <w:tcPr>
            <w:tcW w:w="1276" w:type="dxa"/>
          </w:tcPr>
          <w:p w:rsidR="00413799" w:rsidRPr="002C44D8" w:rsidRDefault="00413799" w:rsidP="00E81471">
            <w:pPr>
              <w:jc w:val="center"/>
            </w:pPr>
            <w:r w:rsidRPr="002C44D8">
              <w:t>4</w:t>
            </w:r>
            <w:r w:rsidR="00AF5803" w:rsidRPr="002C44D8">
              <w:rPr>
                <w:lang w:val="ru-RU"/>
              </w:rPr>
              <w:t>,</w:t>
            </w:r>
            <w:r w:rsidRPr="002C44D8">
              <w:t>7(3)</w:t>
            </w:r>
          </w:p>
        </w:tc>
        <w:tc>
          <w:tcPr>
            <w:tcW w:w="1156" w:type="dxa"/>
          </w:tcPr>
          <w:p w:rsidR="00413799" w:rsidRPr="002C44D8" w:rsidRDefault="00413799" w:rsidP="00E81471">
            <w:pPr>
              <w:jc w:val="center"/>
            </w:pPr>
            <w:r w:rsidRPr="002C44D8">
              <w:t>6</w:t>
            </w:r>
            <w:r w:rsidR="00AF5803" w:rsidRPr="002C44D8">
              <w:rPr>
                <w:lang w:val="ru-RU"/>
              </w:rPr>
              <w:t>,</w:t>
            </w:r>
            <w:r w:rsidRPr="002C44D8">
              <w:t>7(3)</w:t>
            </w:r>
          </w:p>
        </w:tc>
        <w:tc>
          <w:tcPr>
            <w:tcW w:w="740" w:type="dxa"/>
          </w:tcPr>
          <w:p w:rsidR="00413799" w:rsidRPr="002C44D8" w:rsidRDefault="00413799" w:rsidP="00E81471">
            <w:pPr>
              <w:jc w:val="center"/>
            </w:pPr>
          </w:p>
        </w:tc>
        <w:tc>
          <w:tcPr>
            <w:tcW w:w="976" w:type="dxa"/>
          </w:tcPr>
          <w:p w:rsidR="00413799" w:rsidRPr="002C44D8" w:rsidRDefault="00413799" w:rsidP="00E81471">
            <w:pPr>
              <w:jc w:val="center"/>
            </w:pPr>
            <w:r w:rsidRPr="002C44D8">
              <w:t>18</w:t>
            </w:r>
            <w:r w:rsidR="00AF5803" w:rsidRPr="002C44D8">
              <w:rPr>
                <w:lang w:val="ru-RU"/>
              </w:rPr>
              <w:t>,</w:t>
            </w:r>
            <w:r w:rsidRPr="002C44D8">
              <w:t>8(2)</w:t>
            </w:r>
          </w:p>
        </w:tc>
        <w:tc>
          <w:tcPr>
            <w:tcW w:w="1348" w:type="dxa"/>
          </w:tcPr>
          <w:p w:rsidR="00413799" w:rsidRPr="002C44D8" w:rsidRDefault="00413799" w:rsidP="00E81471">
            <w:pPr>
              <w:jc w:val="center"/>
            </w:pPr>
            <w:r w:rsidRPr="002C44D8">
              <w:t>7</w:t>
            </w:r>
            <w:r w:rsidR="00AF5803" w:rsidRPr="002C44D8">
              <w:rPr>
                <w:lang w:val="ru-RU"/>
              </w:rPr>
              <w:t>,</w:t>
            </w:r>
            <w:r w:rsidRPr="002C44D8">
              <w:t>3(2)</w:t>
            </w:r>
          </w:p>
        </w:tc>
        <w:tc>
          <w:tcPr>
            <w:tcW w:w="1254" w:type="dxa"/>
          </w:tcPr>
          <w:p w:rsidR="00413799" w:rsidRPr="002C44D8" w:rsidRDefault="00413799" w:rsidP="00E81471">
            <w:pPr>
              <w:jc w:val="center"/>
            </w:pPr>
            <w:r w:rsidRPr="002C44D8">
              <w:t>6</w:t>
            </w:r>
            <w:r w:rsidR="00AF5803" w:rsidRPr="002C44D8">
              <w:rPr>
                <w:lang w:val="ru-RU"/>
              </w:rPr>
              <w:t>,</w:t>
            </w:r>
            <w:r w:rsidRPr="002C44D8">
              <w:t>6(2)</w:t>
            </w:r>
          </w:p>
        </w:tc>
      </w:tr>
    </w:tbl>
    <w:p w:rsidR="0070568C" w:rsidRPr="00AF5803" w:rsidRDefault="0070568C" w:rsidP="00E81471">
      <w:pPr>
        <w:spacing w:line="295" w:lineRule="auto"/>
        <w:jc w:val="both"/>
        <w:rPr>
          <w:sz w:val="22"/>
          <w:szCs w:val="22"/>
        </w:rPr>
      </w:pPr>
    </w:p>
    <w:p w:rsidR="00296E8E" w:rsidRPr="00AF5803" w:rsidRDefault="00413799" w:rsidP="00E81471">
      <w:pPr>
        <w:shd w:val="clear" w:color="auto" w:fill="FFFFFF"/>
        <w:spacing w:line="295" w:lineRule="auto"/>
        <w:ind w:firstLine="720"/>
        <w:jc w:val="both"/>
        <w:rPr>
          <w:color w:val="000000"/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Изменение среднего диаметра каналов определялось из анализа данных по сорбции-десорбции азота (метод </w:t>
      </w:r>
      <w:r w:rsidRPr="00AF5803">
        <w:rPr>
          <w:sz w:val="22"/>
          <w:szCs w:val="22"/>
          <w:lang w:val="en-US"/>
        </w:rPr>
        <w:t>BET</w:t>
      </w:r>
      <w:r w:rsidRPr="00AF5803">
        <w:rPr>
          <w:sz w:val="22"/>
          <w:szCs w:val="22"/>
          <w:lang w:val="ru-RU"/>
        </w:rPr>
        <w:t xml:space="preserve"> – [</w:t>
      </w:r>
      <w:r w:rsidR="00553E60" w:rsidRPr="00AF5803">
        <w:rPr>
          <w:sz w:val="22"/>
          <w:szCs w:val="22"/>
          <w:lang w:val="ru-RU"/>
        </w:rPr>
        <w:t>4</w:t>
      </w:r>
      <w:r w:rsidRPr="00AF5803">
        <w:rPr>
          <w:sz w:val="22"/>
          <w:szCs w:val="22"/>
          <w:lang w:val="ru-RU"/>
        </w:rPr>
        <w:t xml:space="preserve">]). Эта процедура была выполнена только для стекол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7 с интерфейсами.</w:t>
      </w:r>
      <w:r w:rsidR="00CB16C9" w:rsidRPr="00AF5803">
        <w:rPr>
          <w:sz w:val="22"/>
          <w:szCs w:val="22"/>
          <w:lang w:val="ru-RU"/>
        </w:rPr>
        <w:t xml:space="preserve"> Анализ данных </w:t>
      </w:r>
      <w:r w:rsidR="00CB16C9" w:rsidRPr="00AF5803">
        <w:rPr>
          <w:sz w:val="22"/>
          <w:szCs w:val="22"/>
          <w:lang w:val="en-US"/>
        </w:rPr>
        <w:t>BET</w:t>
      </w:r>
      <w:r w:rsidR="00CB16C9" w:rsidRPr="00AF5803">
        <w:rPr>
          <w:sz w:val="22"/>
          <w:szCs w:val="22"/>
          <w:lang w:val="ru-RU"/>
        </w:rPr>
        <w:t xml:space="preserve"> процедуры показал, что модификаторы в основном образуют 1-2 слоя аморфного материала на внутренней поверхности пор (каналов). Далее полученные стекла </w:t>
      </w:r>
      <w:r w:rsidR="00CB16C9" w:rsidRPr="00AF5803">
        <w:rPr>
          <w:sz w:val="22"/>
          <w:szCs w:val="22"/>
          <w:lang w:val="en-US"/>
        </w:rPr>
        <w:t>PG</w:t>
      </w:r>
      <w:r w:rsidR="00CB16C9" w:rsidRPr="00AF5803">
        <w:rPr>
          <w:sz w:val="22"/>
          <w:szCs w:val="22"/>
          <w:lang w:val="ru-RU"/>
        </w:rPr>
        <w:t>7 с модифицированным</w:t>
      </w:r>
      <w:r w:rsidR="007479E2" w:rsidRPr="00AF5803">
        <w:rPr>
          <w:sz w:val="22"/>
          <w:szCs w:val="22"/>
          <w:lang w:val="ru-RU"/>
        </w:rPr>
        <w:t xml:space="preserve">и интерфейсами использовались для приготовления НКМ с внедренными в оставшееся свободным поровое пространство </w:t>
      </w:r>
      <w:proofErr w:type="spellStart"/>
      <w:r w:rsidR="007479E2" w:rsidRPr="00AF5803">
        <w:rPr>
          <w:sz w:val="22"/>
          <w:szCs w:val="22"/>
          <w:lang w:val="en-US"/>
        </w:rPr>
        <w:t>NaNO</w:t>
      </w:r>
      <w:proofErr w:type="spellEnd"/>
      <w:r w:rsidR="007479E2" w:rsidRPr="00AF5803">
        <w:rPr>
          <w:sz w:val="22"/>
          <w:szCs w:val="22"/>
          <w:vertAlign w:val="subscript"/>
          <w:lang w:val="ru-RU"/>
        </w:rPr>
        <w:t>2</w:t>
      </w:r>
      <w:r w:rsidR="007479E2" w:rsidRPr="00AF5803">
        <w:rPr>
          <w:sz w:val="22"/>
          <w:szCs w:val="22"/>
          <w:lang w:val="ru-RU"/>
        </w:rPr>
        <w:t xml:space="preserve">, </w:t>
      </w:r>
      <w:r w:rsidR="007479E2" w:rsidRPr="00AF5803">
        <w:rPr>
          <w:sz w:val="22"/>
          <w:szCs w:val="22"/>
          <w:lang w:val="en-US"/>
        </w:rPr>
        <w:t>KNO</w:t>
      </w:r>
      <w:r w:rsidR="007479E2" w:rsidRPr="00AF5803">
        <w:rPr>
          <w:sz w:val="22"/>
          <w:szCs w:val="22"/>
          <w:vertAlign w:val="subscript"/>
          <w:lang w:val="ru-RU"/>
        </w:rPr>
        <w:t>3</w:t>
      </w:r>
      <w:r w:rsidR="007479E2" w:rsidRPr="00AF5803">
        <w:rPr>
          <w:sz w:val="22"/>
          <w:szCs w:val="22"/>
          <w:lang w:val="ru-RU"/>
        </w:rPr>
        <w:t xml:space="preserve"> и </w:t>
      </w:r>
      <w:proofErr w:type="spellStart"/>
      <w:r w:rsidR="007479E2" w:rsidRPr="00AF5803">
        <w:rPr>
          <w:sz w:val="22"/>
          <w:szCs w:val="22"/>
          <w:lang w:val="en-US"/>
        </w:rPr>
        <w:t>NaNO</w:t>
      </w:r>
      <w:proofErr w:type="spellEnd"/>
      <w:r w:rsidR="007479E2" w:rsidRPr="00AF5803">
        <w:rPr>
          <w:sz w:val="22"/>
          <w:szCs w:val="22"/>
          <w:vertAlign w:val="subscript"/>
          <w:lang w:val="ru-RU"/>
        </w:rPr>
        <w:t>3</w:t>
      </w:r>
      <w:r w:rsidR="007479E2" w:rsidRPr="00AF5803">
        <w:rPr>
          <w:sz w:val="22"/>
          <w:szCs w:val="22"/>
          <w:lang w:val="ru-RU"/>
        </w:rPr>
        <w:t xml:space="preserve">, которые вводились в матрицы </w:t>
      </w:r>
      <w:r w:rsidR="007479E2" w:rsidRPr="00AF5803">
        <w:rPr>
          <w:sz w:val="22"/>
          <w:szCs w:val="22"/>
          <w:lang w:val="ru-RU"/>
        </w:rPr>
        <w:lastRenderedPageBreak/>
        <w:t xml:space="preserve">из насыщенных водных растворов. Структура (кристаллическое состояние) интерфейсов и внедренных материалов контролировалось с помощью рентгеновской дифракции на всех этапах изготовления НКМ. </w:t>
      </w:r>
      <w:r w:rsidR="00296E8E" w:rsidRPr="00AF5803">
        <w:rPr>
          <w:sz w:val="22"/>
          <w:szCs w:val="22"/>
          <w:lang w:val="ru-RU"/>
        </w:rPr>
        <w:t xml:space="preserve"> На </w:t>
      </w:r>
      <w:r w:rsidR="00AF5803">
        <w:rPr>
          <w:sz w:val="22"/>
          <w:szCs w:val="22"/>
          <w:lang w:val="ru-RU"/>
        </w:rPr>
        <w:t>р</w:t>
      </w:r>
      <w:r w:rsidR="00296E8E" w:rsidRPr="00AF5803">
        <w:rPr>
          <w:sz w:val="22"/>
          <w:szCs w:val="22"/>
          <w:lang w:val="ru-RU"/>
        </w:rPr>
        <w:t>ис. 2</w:t>
      </w:r>
      <w:r w:rsidR="00AF5803">
        <w:rPr>
          <w:sz w:val="22"/>
          <w:szCs w:val="22"/>
          <w:lang w:val="ru-RU"/>
        </w:rPr>
        <w:t xml:space="preserve">, </w:t>
      </w:r>
      <w:r w:rsidR="00FA02D9" w:rsidRPr="00AF5803">
        <w:rPr>
          <w:sz w:val="22"/>
          <w:szCs w:val="22"/>
          <w:lang w:val="en-US"/>
        </w:rPr>
        <w:t>a</w:t>
      </w:r>
      <w:r w:rsidR="00296E8E" w:rsidRPr="00AF5803">
        <w:rPr>
          <w:sz w:val="22"/>
          <w:szCs w:val="22"/>
          <w:lang w:val="ru-RU"/>
        </w:rPr>
        <w:t xml:space="preserve"> приведены </w:t>
      </w:r>
      <w:proofErr w:type="spellStart"/>
      <w:r w:rsidR="00296E8E" w:rsidRPr="00AF5803">
        <w:rPr>
          <w:color w:val="000000"/>
          <w:sz w:val="22"/>
          <w:szCs w:val="22"/>
          <w:lang w:val="ru-RU"/>
        </w:rPr>
        <w:t>дифрактограммы</w:t>
      </w:r>
      <w:proofErr w:type="spellEnd"/>
      <w:r w:rsidR="00296E8E" w:rsidRPr="00AF5803">
        <w:rPr>
          <w:color w:val="000000"/>
          <w:sz w:val="22"/>
          <w:szCs w:val="22"/>
          <w:lang w:val="ru-RU"/>
        </w:rPr>
        <w:t xml:space="preserve"> </w:t>
      </w:r>
      <w:r w:rsidR="00C03584" w:rsidRPr="00AF5803">
        <w:rPr>
          <w:color w:val="000000"/>
          <w:sz w:val="22"/>
          <w:szCs w:val="22"/>
          <w:lang w:val="ru-RU"/>
        </w:rPr>
        <w:t>рассеяния</w:t>
      </w:r>
      <w:r w:rsidR="009A5CEA" w:rsidRPr="00AF5803">
        <w:rPr>
          <w:color w:val="000000"/>
          <w:sz w:val="22"/>
          <w:szCs w:val="22"/>
          <w:lang w:val="ru-RU"/>
        </w:rPr>
        <w:t xml:space="preserve"> (</w:t>
      </w:r>
      <w:r w:rsidR="009A5CEA" w:rsidRPr="00AF5803">
        <w:rPr>
          <w:color w:val="000000"/>
          <w:sz w:val="22"/>
          <w:szCs w:val="22"/>
          <w:lang w:val="en-US"/>
        </w:rPr>
        <w:t>Cu</w:t>
      </w:r>
      <w:r w:rsidR="009A5CEA" w:rsidRPr="00AF5803">
        <w:rPr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en-US"/>
        </w:rPr>
        <w:t>K</w:t>
      </w:r>
      <w:r w:rsidR="009A5CEA" w:rsidRPr="00AF5803">
        <w:rPr>
          <w:color w:val="000000"/>
          <w:sz w:val="22"/>
          <w:szCs w:val="22"/>
          <w:vertAlign w:val="subscript"/>
          <w:lang w:val="en-US"/>
        </w:rPr>
        <w:t>α</w:t>
      </w:r>
      <w:r w:rsidR="009A5CEA" w:rsidRPr="00AF5803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ru-RU"/>
        </w:rPr>
        <w:t xml:space="preserve">линия) </w:t>
      </w:r>
      <w:r w:rsidR="00C03584" w:rsidRPr="00AF5803">
        <w:rPr>
          <w:color w:val="000000"/>
          <w:sz w:val="22"/>
          <w:szCs w:val="22"/>
          <w:lang w:val="ru-RU"/>
        </w:rPr>
        <w:t>на</w:t>
      </w:r>
      <w:r w:rsidR="00296E8E" w:rsidRPr="00AF5803">
        <w:rPr>
          <w:color w:val="000000"/>
          <w:sz w:val="22"/>
          <w:szCs w:val="22"/>
          <w:lang w:val="ru-RU"/>
        </w:rPr>
        <w:t xml:space="preserve"> </w:t>
      </w:r>
      <w:proofErr w:type="spellStart"/>
      <w:r w:rsidR="00296E8E" w:rsidRPr="00AF5803">
        <w:rPr>
          <w:color w:val="000000"/>
          <w:sz w:val="22"/>
          <w:szCs w:val="22"/>
          <w:lang w:val="ru-RU"/>
        </w:rPr>
        <w:t>мезопористых</w:t>
      </w:r>
      <w:proofErr w:type="spellEnd"/>
      <w:r w:rsidR="00296E8E" w:rsidRPr="00AF5803">
        <w:rPr>
          <w:color w:val="000000"/>
          <w:sz w:val="22"/>
          <w:szCs w:val="22"/>
          <w:lang w:val="ru-RU"/>
        </w:rPr>
        <w:t xml:space="preserve"> стекл</w:t>
      </w:r>
      <w:r w:rsidR="00C03584" w:rsidRPr="00AF5803">
        <w:rPr>
          <w:color w:val="000000"/>
          <w:sz w:val="22"/>
          <w:szCs w:val="22"/>
          <w:lang w:val="ru-RU"/>
        </w:rPr>
        <w:t>ах</w:t>
      </w:r>
      <w:r w:rsidR="00296E8E" w:rsidRPr="00AF5803">
        <w:rPr>
          <w:color w:val="000000"/>
          <w:sz w:val="22"/>
          <w:szCs w:val="22"/>
          <w:lang w:val="ru-RU"/>
        </w:rPr>
        <w:t xml:space="preserve"> </w:t>
      </w:r>
      <w:r w:rsidR="00296E8E" w:rsidRPr="00AF5803">
        <w:rPr>
          <w:color w:val="000000"/>
          <w:sz w:val="22"/>
          <w:szCs w:val="22"/>
          <w:lang w:val="en-US"/>
        </w:rPr>
        <w:t>PG</w:t>
      </w:r>
      <w:r w:rsidR="00C03584" w:rsidRPr="00AF5803">
        <w:rPr>
          <w:color w:val="000000"/>
          <w:sz w:val="22"/>
          <w:szCs w:val="22"/>
          <w:lang w:val="ru-RU"/>
        </w:rPr>
        <w:t>7,</w:t>
      </w:r>
      <w:r w:rsidR="00296E8E" w:rsidRPr="00AF5803">
        <w:rPr>
          <w:color w:val="000000"/>
          <w:sz w:val="22"/>
          <w:szCs w:val="22"/>
          <w:lang w:val="ru-RU"/>
        </w:rPr>
        <w:t xml:space="preserve"> </w:t>
      </w:r>
      <w:r w:rsidR="00296E8E" w:rsidRPr="00AF5803">
        <w:rPr>
          <w:color w:val="000000"/>
          <w:sz w:val="22"/>
          <w:szCs w:val="22"/>
          <w:lang w:val="en-US"/>
        </w:rPr>
        <w:t>PG</w:t>
      </w:r>
      <w:r w:rsidR="00296E8E" w:rsidRPr="00AF5803">
        <w:rPr>
          <w:color w:val="000000"/>
          <w:sz w:val="22"/>
          <w:szCs w:val="22"/>
          <w:lang w:val="ru-RU"/>
        </w:rPr>
        <w:t>7+</w:t>
      </w:r>
      <w:proofErr w:type="spellStart"/>
      <w:r w:rsidR="00296E8E" w:rsidRPr="00AF5803">
        <w:rPr>
          <w:color w:val="000000"/>
          <w:sz w:val="22"/>
          <w:szCs w:val="22"/>
          <w:lang w:val="en-US"/>
        </w:rPr>
        <w:t>TiO</w:t>
      </w:r>
      <w:proofErr w:type="spellEnd"/>
      <w:r w:rsidR="00296E8E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296E8E" w:rsidRPr="00AF5803">
        <w:rPr>
          <w:color w:val="000000"/>
          <w:sz w:val="22"/>
          <w:szCs w:val="22"/>
          <w:lang w:val="ru-RU"/>
        </w:rPr>
        <w:t xml:space="preserve"> </w:t>
      </w:r>
      <w:r w:rsidR="00C03584" w:rsidRPr="00AF5803">
        <w:rPr>
          <w:color w:val="000000"/>
          <w:sz w:val="22"/>
          <w:szCs w:val="22"/>
          <w:lang w:val="ru-RU"/>
        </w:rPr>
        <w:t xml:space="preserve">и </w:t>
      </w:r>
      <w:r w:rsidR="00296E8E" w:rsidRPr="00AF5803">
        <w:rPr>
          <w:color w:val="000000"/>
          <w:sz w:val="22"/>
          <w:szCs w:val="22"/>
          <w:lang w:val="en-US"/>
        </w:rPr>
        <w:t>PG</w:t>
      </w:r>
      <w:r w:rsidR="00296E8E" w:rsidRPr="00AF5803">
        <w:rPr>
          <w:color w:val="000000"/>
          <w:sz w:val="22"/>
          <w:szCs w:val="22"/>
          <w:lang w:val="ru-RU"/>
        </w:rPr>
        <w:t>7+</w:t>
      </w:r>
      <w:r w:rsidR="00296E8E" w:rsidRPr="00AF5803">
        <w:rPr>
          <w:color w:val="000000"/>
          <w:sz w:val="22"/>
          <w:szCs w:val="22"/>
          <w:lang w:val="en-US"/>
        </w:rPr>
        <w:t>Al</w:t>
      </w:r>
      <w:r w:rsidR="00296E8E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296E8E" w:rsidRPr="00AF5803">
        <w:rPr>
          <w:color w:val="000000"/>
          <w:sz w:val="22"/>
          <w:szCs w:val="22"/>
          <w:lang w:val="en-US"/>
        </w:rPr>
        <w:t>O</w:t>
      </w:r>
      <w:r w:rsidR="00296E8E" w:rsidRPr="00AF5803">
        <w:rPr>
          <w:color w:val="000000"/>
          <w:sz w:val="22"/>
          <w:szCs w:val="22"/>
          <w:vertAlign w:val="subscript"/>
          <w:lang w:val="ru-RU"/>
        </w:rPr>
        <w:t>3</w:t>
      </w:r>
      <w:r w:rsidR="00C03584" w:rsidRPr="00AF5803">
        <w:rPr>
          <w:color w:val="000000"/>
          <w:sz w:val="22"/>
          <w:szCs w:val="22"/>
          <w:lang w:val="ru-RU"/>
        </w:rPr>
        <w:t xml:space="preserve">. </w:t>
      </w:r>
      <w:r w:rsidR="00D71B22" w:rsidRPr="00AF5803">
        <w:rPr>
          <w:color w:val="000000"/>
          <w:sz w:val="22"/>
          <w:szCs w:val="22"/>
          <w:lang w:val="ru-RU"/>
        </w:rPr>
        <w:t xml:space="preserve">Использовались </w:t>
      </w:r>
      <w:proofErr w:type="spellStart"/>
      <w:r w:rsidR="00D71B22" w:rsidRPr="00AF5803">
        <w:rPr>
          <w:color w:val="000000"/>
          <w:sz w:val="22"/>
          <w:szCs w:val="22"/>
          <w:lang w:val="ru-RU"/>
        </w:rPr>
        <w:t>дифрактометры</w:t>
      </w:r>
      <w:proofErr w:type="spellEnd"/>
      <w:r w:rsidR="00D71B22" w:rsidRPr="00AF5803">
        <w:rPr>
          <w:color w:val="000000"/>
          <w:sz w:val="22"/>
          <w:szCs w:val="22"/>
          <w:lang w:val="ru-RU"/>
        </w:rPr>
        <w:t xml:space="preserve"> ДРОН-8Н (</w:t>
      </w:r>
      <w:r w:rsidR="00D71B22" w:rsidRPr="00AF5803">
        <w:rPr>
          <w:color w:val="000000"/>
          <w:sz w:val="22"/>
          <w:szCs w:val="22"/>
          <w:lang w:val="en-US"/>
        </w:rPr>
        <w:t>Cu</w:t>
      </w:r>
      <w:r w:rsidR="00D71B22" w:rsidRPr="00AF5803">
        <w:rPr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en-US"/>
        </w:rPr>
        <w:t>K</w:t>
      </w:r>
      <w:r w:rsidR="009A5CEA" w:rsidRPr="00AF5803">
        <w:rPr>
          <w:color w:val="000000"/>
          <w:sz w:val="22"/>
          <w:szCs w:val="22"/>
          <w:vertAlign w:val="subscript"/>
          <w:lang w:val="en-US"/>
        </w:rPr>
        <w:t>α</w:t>
      </w:r>
      <w:r w:rsidR="009A5CEA" w:rsidRPr="00AF5803">
        <w:rPr>
          <w:color w:val="000000"/>
          <w:sz w:val="22"/>
          <w:szCs w:val="22"/>
          <w:lang w:val="ru-RU"/>
        </w:rPr>
        <w:t xml:space="preserve">) </w:t>
      </w:r>
      <w:r w:rsidR="00D71B22" w:rsidRPr="00AF5803">
        <w:rPr>
          <w:color w:val="000000"/>
          <w:sz w:val="22"/>
          <w:szCs w:val="22"/>
          <w:lang w:val="ru-RU"/>
        </w:rPr>
        <w:t xml:space="preserve">и </w:t>
      </w:r>
      <w:proofErr w:type="spellStart"/>
      <w:r w:rsidR="009A5CEA" w:rsidRPr="00AF5803">
        <w:rPr>
          <w:color w:val="000000"/>
          <w:sz w:val="22"/>
          <w:szCs w:val="22"/>
          <w:lang w:val="en-US"/>
        </w:rPr>
        <w:t>SuperNova</w:t>
      </w:r>
      <w:proofErr w:type="spellEnd"/>
      <w:r w:rsidR="009A5CEA" w:rsidRPr="00AF5803">
        <w:rPr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en-US"/>
        </w:rPr>
        <w:t>Oxford</w:t>
      </w:r>
      <w:r w:rsidR="009A5CEA" w:rsidRPr="00AF5803">
        <w:rPr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en-US"/>
        </w:rPr>
        <w:t>Diffraction</w:t>
      </w:r>
      <w:r w:rsidR="009A5CEA" w:rsidRPr="00AF5803">
        <w:rPr>
          <w:color w:val="000000"/>
          <w:sz w:val="22"/>
          <w:szCs w:val="22"/>
          <w:lang w:val="ru-RU"/>
        </w:rPr>
        <w:t xml:space="preserve"> (</w:t>
      </w:r>
      <w:r w:rsidR="009A5CEA" w:rsidRPr="00AF5803">
        <w:rPr>
          <w:color w:val="000000"/>
          <w:sz w:val="22"/>
          <w:szCs w:val="22"/>
          <w:lang w:val="en-US"/>
        </w:rPr>
        <w:t>Mo</w:t>
      </w:r>
      <w:r w:rsidR="009A5CEA" w:rsidRPr="00AF5803">
        <w:rPr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en-US"/>
        </w:rPr>
        <w:t>K</w:t>
      </w:r>
      <w:r w:rsidR="009A5CEA" w:rsidRPr="00AF5803">
        <w:rPr>
          <w:color w:val="000000"/>
          <w:sz w:val="22"/>
          <w:szCs w:val="22"/>
          <w:vertAlign w:val="subscript"/>
          <w:lang w:val="en-US"/>
        </w:rPr>
        <w:t>α</w:t>
      </w:r>
      <w:r w:rsidR="009A5CEA" w:rsidRPr="00AF5803">
        <w:rPr>
          <w:color w:val="000000"/>
          <w:sz w:val="22"/>
          <w:szCs w:val="22"/>
          <w:lang w:val="ru-RU"/>
        </w:rPr>
        <w:t xml:space="preserve">), измерения проводились при комнатной </w:t>
      </w:r>
      <w:proofErr w:type="spellStart"/>
      <w:r w:rsidR="009A5CEA" w:rsidRPr="00AF5803">
        <w:rPr>
          <w:color w:val="000000"/>
          <w:sz w:val="22"/>
          <w:szCs w:val="22"/>
          <w:lang w:val="ru-RU"/>
        </w:rPr>
        <w:t>теипературе</w:t>
      </w:r>
      <w:proofErr w:type="spellEnd"/>
      <w:r w:rsidR="009A5CEA" w:rsidRPr="00AF5803">
        <w:rPr>
          <w:color w:val="000000"/>
          <w:sz w:val="22"/>
          <w:szCs w:val="22"/>
          <w:lang w:val="ru-RU"/>
        </w:rPr>
        <w:t>.</w:t>
      </w:r>
      <w:r w:rsidR="00D71B22" w:rsidRPr="00AF5803">
        <w:rPr>
          <w:color w:val="000000"/>
          <w:sz w:val="22"/>
          <w:szCs w:val="22"/>
          <w:lang w:val="ru-RU"/>
        </w:rPr>
        <w:t xml:space="preserve"> </w:t>
      </w:r>
      <w:r w:rsidR="00C03584" w:rsidRPr="00AF5803">
        <w:rPr>
          <w:color w:val="000000"/>
          <w:sz w:val="22"/>
          <w:szCs w:val="22"/>
          <w:lang w:val="ru-RU"/>
        </w:rPr>
        <w:t>Хорошо видно, что никаких пиков от материала интерфейса не наблюдается, но общий фон при введении интерфейса изменяется и по</w:t>
      </w:r>
      <w:r w:rsidR="00D71B22" w:rsidRPr="00AF5803">
        <w:rPr>
          <w:color w:val="000000"/>
          <w:sz w:val="22"/>
          <w:szCs w:val="22"/>
          <w:lang w:val="ru-RU"/>
        </w:rPr>
        <w:t xml:space="preserve"> </w:t>
      </w:r>
      <w:r w:rsidR="00C03584" w:rsidRPr="00AF5803">
        <w:rPr>
          <w:color w:val="000000"/>
          <w:sz w:val="22"/>
          <w:szCs w:val="22"/>
          <w:lang w:val="ru-RU"/>
        </w:rPr>
        <w:t>интенсивности</w:t>
      </w:r>
      <w:r w:rsidR="00B71C3F" w:rsidRPr="00AF5803">
        <w:rPr>
          <w:color w:val="000000"/>
          <w:sz w:val="22"/>
          <w:szCs w:val="22"/>
          <w:lang w:val="ru-RU"/>
        </w:rPr>
        <w:t>,</w:t>
      </w:r>
      <w:r w:rsidR="00C03584" w:rsidRPr="00AF5803">
        <w:rPr>
          <w:color w:val="000000"/>
          <w:sz w:val="22"/>
          <w:szCs w:val="22"/>
          <w:lang w:val="ru-RU"/>
        </w:rPr>
        <w:t xml:space="preserve"> и по форме. Это свидетельствует об аморфном состоянии материалов интерфейса. Широкий пик в области 2θ ~ 21 </w:t>
      </w:r>
      <w:r w:rsidR="00C03584" w:rsidRPr="00AF5803">
        <w:rPr>
          <w:sz w:val="22"/>
          <w:szCs w:val="22"/>
          <w:lang w:val="ru-RU"/>
        </w:rPr>
        <w:t xml:space="preserve">° связан с рассеянием на аморфном </w:t>
      </w:r>
      <w:proofErr w:type="spellStart"/>
      <w:r w:rsidR="00C03584" w:rsidRPr="00AF5803">
        <w:rPr>
          <w:sz w:val="22"/>
          <w:szCs w:val="22"/>
          <w:lang w:val="en-US"/>
        </w:rPr>
        <w:t>SiO</w:t>
      </w:r>
      <w:proofErr w:type="spellEnd"/>
      <w:r w:rsidR="00C03584" w:rsidRPr="00AF5803">
        <w:rPr>
          <w:sz w:val="22"/>
          <w:szCs w:val="22"/>
          <w:vertAlign w:val="subscript"/>
          <w:lang w:val="ru-RU"/>
        </w:rPr>
        <w:t>2</w:t>
      </w:r>
      <w:r w:rsidR="00C03584" w:rsidRPr="00AF5803">
        <w:rPr>
          <w:sz w:val="22"/>
          <w:szCs w:val="22"/>
          <w:lang w:val="ru-RU"/>
        </w:rPr>
        <w:t>, образующем «скелет» самой матрицы [</w:t>
      </w:r>
      <w:r w:rsidR="00553E60" w:rsidRPr="00AF5803">
        <w:rPr>
          <w:sz w:val="22"/>
          <w:szCs w:val="22"/>
          <w:lang w:val="ru-RU"/>
        </w:rPr>
        <w:t>1</w:t>
      </w:r>
      <w:r w:rsidR="00C03584" w:rsidRPr="00AF5803">
        <w:rPr>
          <w:sz w:val="22"/>
          <w:szCs w:val="22"/>
          <w:lang w:val="ru-RU"/>
        </w:rPr>
        <w:t>].</w:t>
      </w:r>
      <w:r w:rsidR="004C6E43" w:rsidRPr="00AF5803">
        <w:rPr>
          <w:sz w:val="22"/>
          <w:szCs w:val="22"/>
          <w:lang w:val="ru-RU"/>
        </w:rPr>
        <w:t xml:space="preserve"> На следующем этапе были проведены исследования особенностей внутренней пространственной организации изготовленных матриц с модифицированным интерфейсом и НКМ на их основе, со</w:t>
      </w:r>
      <w:r w:rsidR="00B84FCB" w:rsidRPr="00AF5803">
        <w:rPr>
          <w:sz w:val="22"/>
          <w:szCs w:val="22"/>
          <w:lang w:val="ru-RU"/>
        </w:rPr>
        <w:t>держащих внедренные диэлектрики с помощью метод</w:t>
      </w:r>
      <w:r w:rsidR="00A32B90" w:rsidRPr="00AF5803">
        <w:rPr>
          <w:sz w:val="22"/>
          <w:szCs w:val="22"/>
          <w:lang w:val="ru-RU"/>
        </w:rPr>
        <w:t>ов</w:t>
      </w:r>
      <w:r w:rsidR="00B84FCB" w:rsidRPr="00AF5803">
        <w:rPr>
          <w:sz w:val="22"/>
          <w:szCs w:val="22"/>
          <w:lang w:val="ru-RU"/>
        </w:rPr>
        <w:t xml:space="preserve"> </w:t>
      </w:r>
      <w:proofErr w:type="spellStart"/>
      <w:r w:rsidR="00B84FCB" w:rsidRPr="00AF5803">
        <w:rPr>
          <w:sz w:val="22"/>
          <w:szCs w:val="22"/>
          <w:lang w:val="ru-RU"/>
        </w:rPr>
        <w:t>малоуглового</w:t>
      </w:r>
      <w:proofErr w:type="spellEnd"/>
      <w:r w:rsidR="00B84FCB" w:rsidRPr="00AF5803">
        <w:rPr>
          <w:sz w:val="22"/>
          <w:szCs w:val="22"/>
          <w:lang w:val="ru-RU"/>
        </w:rPr>
        <w:t xml:space="preserve"> рассеяния нейтронов (</w:t>
      </w:r>
      <w:r w:rsidR="00B84FCB" w:rsidRPr="00AF5803">
        <w:rPr>
          <w:sz w:val="22"/>
          <w:szCs w:val="22"/>
          <w:lang w:val="en-US"/>
        </w:rPr>
        <w:t>SANS</w:t>
      </w:r>
      <w:r w:rsidR="009A5CEA" w:rsidRPr="00AF5803">
        <w:rPr>
          <w:sz w:val="22"/>
          <w:szCs w:val="22"/>
          <w:lang w:val="ru-RU"/>
        </w:rPr>
        <w:t xml:space="preserve"> – установка </w:t>
      </w:r>
      <w:proofErr w:type="spellStart"/>
      <w:r w:rsidR="009A5CEA" w:rsidRPr="00AF5803">
        <w:rPr>
          <w:sz w:val="22"/>
          <w:szCs w:val="22"/>
          <w:lang w:val="en-US"/>
        </w:rPr>
        <w:t>YuMO</w:t>
      </w:r>
      <w:proofErr w:type="spellEnd"/>
      <w:r w:rsidR="009A5CEA" w:rsidRPr="00AF5803">
        <w:rPr>
          <w:sz w:val="22"/>
          <w:szCs w:val="22"/>
          <w:lang w:val="ru-RU"/>
        </w:rPr>
        <w:t>, Дубна, ЛНФ, ОИЯИ</w:t>
      </w:r>
      <w:r w:rsidR="00B84FCB" w:rsidRPr="00AF5803">
        <w:rPr>
          <w:sz w:val="22"/>
          <w:szCs w:val="22"/>
          <w:lang w:val="ru-RU"/>
        </w:rPr>
        <w:t>) и рентгеновского излучения (</w:t>
      </w:r>
      <w:r w:rsidR="00B84FCB" w:rsidRPr="00AF5803">
        <w:rPr>
          <w:sz w:val="22"/>
          <w:szCs w:val="22"/>
          <w:lang w:val="en-US"/>
        </w:rPr>
        <w:t>SAXS</w:t>
      </w:r>
      <w:r w:rsidR="009A5CEA" w:rsidRPr="00AF5803">
        <w:rPr>
          <w:sz w:val="22"/>
          <w:szCs w:val="22"/>
          <w:lang w:val="ru-RU"/>
        </w:rPr>
        <w:t xml:space="preserve"> – установка </w:t>
      </w:r>
      <w:proofErr w:type="spellStart"/>
      <w:r w:rsidR="009A5CEA" w:rsidRPr="00AF5803">
        <w:rPr>
          <w:sz w:val="22"/>
          <w:szCs w:val="22"/>
          <w:lang w:val="en-US"/>
        </w:rPr>
        <w:t>Xeuss</w:t>
      </w:r>
      <w:proofErr w:type="spellEnd"/>
      <w:r w:rsidR="009A5CEA" w:rsidRPr="00AF5803">
        <w:rPr>
          <w:sz w:val="22"/>
          <w:szCs w:val="22"/>
          <w:lang w:val="ru-RU"/>
        </w:rPr>
        <w:t xml:space="preserve"> 3.0, </w:t>
      </w:r>
      <w:r w:rsidR="009A5CEA" w:rsidRPr="00AF5803">
        <w:rPr>
          <w:sz w:val="22"/>
          <w:szCs w:val="22"/>
          <w:lang w:val="el-GR"/>
        </w:rPr>
        <w:t>λ = 0</w:t>
      </w:r>
      <w:r w:rsidR="00AF5803">
        <w:rPr>
          <w:sz w:val="22"/>
          <w:szCs w:val="22"/>
          <w:lang w:val="ru-RU"/>
        </w:rPr>
        <w:t>,</w:t>
      </w:r>
      <w:r w:rsidR="009A5CEA" w:rsidRPr="00AF5803">
        <w:rPr>
          <w:sz w:val="22"/>
          <w:szCs w:val="22"/>
          <w:lang w:val="el-GR"/>
        </w:rPr>
        <w:t xml:space="preserve">70926 </w:t>
      </w:r>
      <w:r w:rsidR="009A5CEA" w:rsidRPr="00AF5803">
        <w:rPr>
          <w:sz w:val="22"/>
          <w:szCs w:val="22"/>
          <w:lang w:val="ru-RU"/>
        </w:rPr>
        <w:t>Å, Дубна, ЛНФ, ОИЯИ</w:t>
      </w:r>
      <w:r w:rsidR="00B84FCB" w:rsidRPr="00AF5803">
        <w:rPr>
          <w:sz w:val="22"/>
          <w:szCs w:val="22"/>
          <w:lang w:val="ru-RU"/>
        </w:rPr>
        <w:t>).</w:t>
      </w:r>
    </w:p>
    <w:p w:rsidR="00296E8E" w:rsidRPr="00AF5803" w:rsidRDefault="00296E8E" w:rsidP="00E81471">
      <w:pPr>
        <w:shd w:val="clear" w:color="auto" w:fill="FFFFFF"/>
        <w:spacing w:line="295" w:lineRule="auto"/>
        <w:jc w:val="center"/>
        <w:rPr>
          <w:color w:val="000000"/>
          <w:sz w:val="22"/>
          <w:szCs w:val="22"/>
          <w:lang w:val="ru-RU"/>
        </w:rPr>
      </w:pPr>
      <w:r w:rsidRPr="00AF5803">
        <w:rPr>
          <w:noProof/>
          <w:color w:val="000000"/>
          <w:sz w:val="22"/>
          <w:szCs w:val="22"/>
          <w:lang w:val="ru-RU"/>
        </w:rPr>
        <w:drawing>
          <wp:inline distT="0" distB="0" distL="0" distR="0" wp14:anchorId="682838C7" wp14:editId="6A171AC2">
            <wp:extent cx="2823667" cy="2036445"/>
            <wp:effectExtent l="0" t="0" r="0" b="1905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20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D71B22" w:rsidRPr="00AF5803">
        <w:rPr>
          <w:noProof/>
          <w:color w:val="000000"/>
          <w:sz w:val="22"/>
          <w:szCs w:val="22"/>
          <w:lang w:val="ru-RU"/>
        </w:rPr>
        <w:drawing>
          <wp:inline distT="0" distB="0" distL="0" distR="0" wp14:anchorId="4A2A7FF5" wp14:editId="5B7BC380">
            <wp:extent cx="3013710" cy="2025887"/>
            <wp:effectExtent l="0" t="0" r="0" b="0"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39" cy="20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B22" w:rsidRPr="00AF5803" w:rsidRDefault="00D71B22" w:rsidP="00E81471">
      <w:pPr>
        <w:shd w:val="clear" w:color="auto" w:fill="FFFFFF"/>
        <w:spacing w:line="295" w:lineRule="auto"/>
        <w:ind w:firstLine="720"/>
        <w:jc w:val="both"/>
        <w:rPr>
          <w:i/>
          <w:color w:val="000000"/>
          <w:sz w:val="22"/>
          <w:szCs w:val="22"/>
          <w:lang w:val="ru-RU"/>
        </w:rPr>
      </w:pP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="00FA02D9" w:rsidRPr="00AF5803">
        <w:rPr>
          <w:i/>
          <w:color w:val="000000"/>
          <w:sz w:val="22"/>
          <w:szCs w:val="22"/>
          <w:lang w:val="en-US"/>
        </w:rPr>
        <w:t>a</w:t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Pr="00AF5803">
        <w:rPr>
          <w:i/>
          <w:color w:val="000000"/>
          <w:sz w:val="22"/>
          <w:szCs w:val="22"/>
          <w:lang w:val="ru-RU"/>
        </w:rPr>
        <w:tab/>
      </w:r>
      <w:r w:rsidR="00AF5803">
        <w:rPr>
          <w:i/>
          <w:color w:val="000000"/>
          <w:sz w:val="22"/>
          <w:szCs w:val="22"/>
          <w:lang w:val="ru-RU"/>
        </w:rPr>
        <w:t>б</w:t>
      </w:r>
    </w:p>
    <w:p w:rsidR="00296E8E" w:rsidRPr="00AF5803" w:rsidRDefault="00296E8E" w:rsidP="00E81471">
      <w:pPr>
        <w:shd w:val="clear" w:color="auto" w:fill="FFFFFF"/>
        <w:spacing w:line="295" w:lineRule="auto"/>
        <w:ind w:firstLine="720"/>
        <w:jc w:val="center"/>
        <w:rPr>
          <w:color w:val="000000"/>
          <w:sz w:val="22"/>
          <w:szCs w:val="22"/>
          <w:lang w:val="ru-RU"/>
        </w:rPr>
      </w:pPr>
      <w:r w:rsidRPr="00AF5803">
        <w:rPr>
          <w:i/>
          <w:color w:val="000000"/>
          <w:sz w:val="22"/>
          <w:szCs w:val="22"/>
          <w:lang w:val="ru-RU"/>
        </w:rPr>
        <w:t>Рис. 2</w:t>
      </w:r>
      <w:r w:rsidR="00AF5803">
        <w:rPr>
          <w:i/>
          <w:color w:val="000000"/>
          <w:sz w:val="22"/>
          <w:szCs w:val="22"/>
          <w:lang w:val="ru-RU"/>
        </w:rPr>
        <w:t>.</w:t>
      </w:r>
      <w:r w:rsidRPr="00AF5803">
        <w:rPr>
          <w:i/>
          <w:color w:val="000000"/>
          <w:sz w:val="22"/>
          <w:szCs w:val="22"/>
          <w:lang w:val="ru-RU"/>
        </w:rPr>
        <w:t xml:space="preserve"> </w:t>
      </w:r>
      <w:r w:rsidRPr="00AF5803">
        <w:rPr>
          <w:color w:val="000000"/>
          <w:sz w:val="22"/>
          <w:szCs w:val="22"/>
          <w:lang w:val="ru-RU"/>
        </w:rPr>
        <w:t xml:space="preserve">Рентгеновские </w:t>
      </w:r>
      <w:proofErr w:type="spellStart"/>
      <w:r w:rsidRPr="00AF5803">
        <w:rPr>
          <w:color w:val="000000"/>
          <w:sz w:val="22"/>
          <w:szCs w:val="22"/>
          <w:lang w:val="ru-RU"/>
        </w:rPr>
        <w:t>дифрактограммы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для </w:t>
      </w:r>
      <w:proofErr w:type="spellStart"/>
      <w:r w:rsidRPr="00AF5803">
        <w:rPr>
          <w:color w:val="000000"/>
          <w:sz w:val="22"/>
          <w:szCs w:val="22"/>
          <w:lang w:val="ru-RU"/>
        </w:rPr>
        <w:t>мезопористых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стекол </w:t>
      </w:r>
      <w:r w:rsidRPr="00AF5803">
        <w:rPr>
          <w:color w:val="000000"/>
          <w:sz w:val="22"/>
          <w:szCs w:val="22"/>
          <w:lang w:val="en-US"/>
        </w:rPr>
        <w:t>PG</w:t>
      </w:r>
      <w:r w:rsidR="00C03584" w:rsidRPr="00AF5803">
        <w:rPr>
          <w:color w:val="000000"/>
          <w:sz w:val="22"/>
          <w:szCs w:val="22"/>
          <w:lang w:val="ru-RU"/>
        </w:rPr>
        <w:t>7,</w:t>
      </w:r>
      <w:r w:rsidRPr="00AF5803">
        <w:rPr>
          <w:color w:val="000000"/>
          <w:sz w:val="22"/>
          <w:szCs w:val="22"/>
          <w:lang w:val="ru-RU"/>
        </w:rPr>
        <w:t xml:space="preserve"> </w:t>
      </w:r>
      <w:r w:rsidRPr="00AF5803">
        <w:rPr>
          <w:color w:val="000000"/>
          <w:sz w:val="22"/>
          <w:szCs w:val="22"/>
          <w:lang w:val="en-US"/>
        </w:rPr>
        <w:t>PG</w:t>
      </w:r>
      <w:r w:rsidRPr="00AF5803">
        <w:rPr>
          <w:color w:val="000000"/>
          <w:sz w:val="22"/>
          <w:szCs w:val="22"/>
          <w:lang w:val="ru-RU"/>
        </w:rPr>
        <w:t>7+</w:t>
      </w:r>
      <w:proofErr w:type="spellStart"/>
      <w:r w:rsidRPr="00AF5803">
        <w:rPr>
          <w:color w:val="000000"/>
          <w:sz w:val="22"/>
          <w:szCs w:val="22"/>
          <w:lang w:val="en-US"/>
        </w:rPr>
        <w:t>TiO</w:t>
      </w:r>
      <w:proofErr w:type="spellEnd"/>
      <w:r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9A5CEA" w:rsidRPr="00AF5803">
        <w:rPr>
          <w:color w:val="000000"/>
          <w:sz w:val="22"/>
          <w:szCs w:val="22"/>
          <w:lang w:val="ru-RU"/>
        </w:rPr>
        <w:t xml:space="preserve"> и</w:t>
      </w:r>
      <w:r w:rsidRPr="00AF5803">
        <w:rPr>
          <w:color w:val="000000"/>
          <w:sz w:val="22"/>
          <w:szCs w:val="22"/>
          <w:lang w:val="ru-RU"/>
        </w:rPr>
        <w:t xml:space="preserve"> </w:t>
      </w:r>
      <w:r w:rsidRPr="00AF5803">
        <w:rPr>
          <w:color w:val="000000"/>
          <w:sz w:val="22"/>
          <w:szCs w:val="22"/>
          <w:lang w:val="en-US"/>
        </w:rPr>
        <w:t>PG</w:t>
      </w:r>
      <w:r w:rsidRPr="00AF5803">
        <w:rPr>
          <w:color w:val="000000"/>
          <w:sz w:val="22"/>
          <w:szCs w:val="22"/>
          <w:lang w:val="ru-RU"/>
        </w:rPr>
        <w:t>7+</w:t>
      </w:r>
      <w:r w:rsidRPr="00AF5803">
        <w:rPr>
          <w:color w:val="000000"/>
          <w:sz w:val="22"/>
          <w:szCs w:val="22"/>
          <w:lang w:val="en-US"/>
        </w:rPr>
        <w:t>Al</w:t>
      </w:r>
      <w:r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Pr="00AF5803">
        <w:rPr>
          <w:color w:val="000000"/>
          <w:sz w:val="22"/>
          <w:szCs w:val="22"/>
          <w:lang w:val="en-US"/>
        </w:rPr>
        <w:t>O</w:t>
      </w:r>
      <w:r w:rsidRPr="00AF5803">
        <w:rPr>
          <w:color w:val="000000"/>
          <w:sz w:val="22"/>
          <w:szCs w:val="22"/>
          <w:vertAlign w:val="subscript"/>
          <w:lang w:val="ru-RU"/>
        </w:rPr>
        <w:t>3</w:t>
      </w:r>
      <w:r w:rsidR="00AF5803">
        <w:rPr>
          <w:color w:val="000000"/>
          <w:sz w:val="22"/>
          <w:szCs w:val="22"/>
          <w:lang w:val="ru-RU"/>
        </w:rPr>
        <w:t xml:space="preserve"> </w:t>
      </w:r>
      <w:r w:rsidR="00AF5803" w:rsidRPr="00AF5803">
        <w:rPr>
          <w:color w:val="000000"/>
          <w:sz w:val="22"/>
          <w:szCs w:val="22"/>
          <w:lang w:val="ru-RU"/>
        </w:rPr>
        <w:t>(</w:t>
      </w:r>
      <w:r w:rsidR="00AF5803" w:rsidRPr="00AF5803">
        <w:rPr>
          <w:color w:val="000000"/>
          <w:sz w:val="22"/>
          <w:szCs w:val="22"/>
          <w:lang w:val="en-US"/>
        </w:rPr>
        <w:t>a</w:t>
      </w:r>
      <w:r w:rsidR="00AF5803" w:rsidRPr="00AF5803">
        <w:rPr>
          <w:color w:val="000000"/>
          <w:sz w:val="22"/>
          <w:szCs w:val="22"/>
          <w:lang w:val="ru-RU"/>
        </w:rPr>
        <w:t>),</w:t>
      </w:r>
      <w:r w:rsidR="00AF5803">
        <w:rPr>
          <w:i/>
          <w:color w:val="000000"/>
          <w:sz w:val="22"/>
          <w:szCs w:val="22"/>
          <w:lang w:val="ru-RU"/>
        </w:rPr>
        <w:t xml:space="preserve"> </w:t>
      </w:r>
      <w:r w:rsidR="009A5CEA" w:rsidRPr="00AF5803">
        <w:rPr>
          <w:color w:val="000000"/>
          <w:sz w:val="22"/>
          <w:szCs w:val="22"/>
          <w:lang w:val="ru-RU"/>
        </w:rPr>
        <w:t xml:space="preserve">данные </w:t>
      </w:r>
      <w:r w:rsidR="009A5CEA" w:rsidRPr="00AF5803">
        <w:rPr>
          <w:color w:val="000000"/>
          <w:sz w:val="22"/>
          <w:szCs w:val="22"/>
          <w:lang w:val="en-US"/>
        </w:rPr>
        <w:t>SAXS</w:t>
      </w:r>
      <w:r w:rsidR="009A5CEA" w:rsidRPr="00AF5803">
        <w:rPr>
          <w:color w:val="000000"/>
          <w:sz w:val="22"/>
          <w:szCs w:val="22"/>
          <w:lang w:val="ru-RU"/>
        </w:rPr>
        <w:t xml:space="preserve"> для </w:t>
      </w:r>
      <w:r w:rsidR="009A5CEA" w:rsidRPr="00AF5803">
        <w:rPr>
          <w:color w:val="000000"/>
          <w:sz w:val="22"/>
          <w:szCs w:val="22"/>
          <w:lang w:val="en-US"/>
        </w:rPr>
        <w:t>PG</w:t>
      </w:r>
      <w:r w:rsidR="009A5CEA" w:rsidRPr="00AF5803">
        <w:rPr>
          <w:color w:val="000000"/>
          <w:sz w:val="22"/>
          <w:szCs w:val="22"/>
          <w:lang w:val="ru-RU"/>
        </w:rPr>
        <w:t xml:space="preserve">7, </w:t>
      </w:r>
      <w:r w:rsidR="009A5CEA" w:rsidRPr="00AF5803">
        <w:rPr>
          <w:color w:val="000000"/>
          <w:sz w:val="22"/>
          <w:szCs w:val="22"/>
          <w:lang w:val="en-US"/>
        </w:rPr>
        <w:t>PG</w:t>
      </w:r>
      <w:r w:rsidR="009A5CEA" w:rsidRPr="00AF5803">
        <w:rPr>
          <w:color w:val="000000"/>
          <w:sz w:val="22"/>
          <w:szCs w:val="22"/>
          <w:lang w:val="ru-RU"/>
        </w:rPr>
        <w:t>7+</w:t>
      </w:r>
      <w:proofErr w:type="spellStart"/>
      <w:r w:rsidR="009A5CEA" w:rsidRPr="00AF5803">
        <w:rPr>
          <w:color w:val="000000"/>
          <w:sz w:val="22"/>
          <w:szCs w:val="22"/>
          <w:lang w:val="en-US"/>
        </w:rPr>
        <w:t>TiO</w:t>
      </w:r>
      <w:proofErr w:type="spellEnd"/>
      <w:r w:rsidR="009A5CEA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9A5CEA" w:rsidRPr="00AF5803">
        <w:rPr>
          <w:color w:val="000000"/>
          <w:sz w:val="22"/>
          <w:szCs w:val="22"/>
          <w:lang w:val="ru-RU"/>
        </w:rPr>
        <w:t xml:space="preserve">, </w:t>
      </w:r>
      <w:r w:rsidR="009A5CEA" w:rsidRPr="00AF5803">
        <w:rPr>
          <w:color w:val="000000"/>
          <w:sz w:val="22"/>
          <w:szCs w:val="22"/>
          <w:lang w:val="en-US"/>
        </w:rPr>
        <w:t>PG</w:t>
      </w:r>
      <w:r w:rsidR="009A5CEA" w:rsidRPr="00AF5803">
        <w:rPr>
          <w:color w:val="000000"/>
          <w:sz w:val="22"/>
          <w:szCs w:val="22"/>
          <w:lang w:val="ru-RU"/>
        </w:rPr>
        <w:t>7+</w:t>
      </w:r>
      <w:r w:rsidR="009A5CEA" w:rsidRPr="00AF5803">
        <w:rPr>
          <w:color w:val="000000"/>
          <w:sz w:val="22"/>
          <w:szCs w:val="22"/>
          <w:lang w:val="en-US"/>
        </w:rPr>
        <w:t>Al</w:t>
      </w:r>
      <w:r w:rsidR="009A5CEA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9A5CEA" w:rsidRPr="00AF5803">
        <w:rPr>
          <w:color w:val="000000"/>
          <w:sz w:val="22"/>
          <w:szCs w:val="22"/>
          <w:lang w:val="en-US"/>
        </w:rPr>
        <w:t>O</w:t>
      </w:r>
      <w:r w:rsidR="009A5CEA" w:rsidRPr="00AF5803">
        <w:rPr>
          <w:color w:val="000000"/>
          <w:sz w:val="22"/>
          <w:szCs w:val="22"/>
          <w:vertAlign w:val="subscript"/>
          <w:lang w:val="ru-RU"/>
        </w:rPr>
        <w:t>3</w:t>
      </w:r>
      <w:r w:rsidR="009A5CEA" w:rsidRPr="00AF5803">
        <w:rPr>
          <w:color w:val="000000"/>
          <w:sz w:val="22"/>
          <w:szCs w:val="22"/>
          <w:lang w:val="ru-RU"/>
        </w:rPr>
        <w:t xml:space="preserve"> и </w:t>
      </w:r>
      <w:r w:rsidR="009A5CEA" w:rsidRPr="00AF5803">
        <w:rPr>
          <w:color w:val="000000"/>
          <w:sz w:val="22"/>
          <w:szCs w:val="22"/>
          <w:lang w:val="en-US"/>
        </w:rPr>
        <w:t>PG</w:t>
      </w:r>
      <w:r w:rsidR="009A5CEA" w:rsidRPr="00AF5803">
        <w:rPr>
          <w:color w:val="000000"/>
          <w:sz w:val="22"/>
          <w:szCs w:val="22"/>
          <w:lang w:val="ru-RU"/>
        </w:rPr>
        <w:t>7+С</w:t>
      </w:r>
      <w:r w:rsidR="00AF5803">
        <w:rPr>
          <w:color w:val="000000"/>
          <w:sz w:val="22"/>
          <w:szCs w:val="22"/>
          <w:lang w:val="ru-RU"/>
        </w:rPr>
        <w:t xml:space="preserve"> </w:t>
      </w:r>
      <w:r w:rsidR="00AF5803" w:rsidRPr="00AF5803">
        <w:rPr>
          <w:color w:val="000000"/>
          <w:sz w:val="22"/>
          <w:szCs w:val="22"/>
          <w:lang w:val="ru-RU"/>
        </w:rPr>
        <w:t>(б)</w:t>
      </w:r>
      <w:r w:rsidR="00AF5803">
        <w:rPr>
          <w:color w:val="000000"/>
          <w:sz w:val="22"/>
          <w:szCs w:val="22"/>
          <w:lang w:val="ru-RU"/>
        </w:rPr>
        <w:t>.</w:t>
      </w:r>
    </w:p>
    <w:p w:rsidR="00D632CF" w:rsidRPr="00AF5803" w:rsidRDefault="00D632CF" w:rsidP="00E81471">
      <w:pPr>
        <w:shd w:val="clear" w:color="auto" w:fill="FFFFFF"/>
        <w:spacing w:line="295" w:lineRule="auto"/>
        <w:ind w:firstLine="720"/>
        <w:jc w:val="both"/>
        <w:rPr>
          <w:color w:val="000000"/>
          <w:sz w:val="22"/>
          <w:szCs w:val="22"/>
          <w:lang w:val="ru-RU"/>
        </w:rPr>
      </w:pPr>
    </w:p>
    <w:p w:rsidR="0018262F" w:rsidRPr="00AF5803" w:rsidRDefault="0018262F" w:rsidP="00E81471">
      <w:pPr>
        <w:shd w:val="clear" w:color="auto" w:fill="FFFFFF"/>
        <w:spacing w:line="295" w:lineRule="auto"/>
        <w:ind w:firstLine="720"/>
        <w:jc w:val="both"/>
        <w:rPr>
          <w:color w:val="000000"/>
          <w:sz w:val="22"/>
          <w:szCs w:val="22"/>
          <w:lang w:val="ru-RU"/>
        </w:rPr>
      </w:pPr>
      <w:r w:rsidRPr="00AF5803">
        <w:rPr>
          <w:color w:val="000000"/>
          <w:sz w:val="22"/>
          <w:szCs w:val="22"/>
          <w:lang w:val="ru-RU"/>
        </w:rPr>
        <w:t xml:space="preserve">В общем случае (для пористых структур) для зависимости интенсивности </w:t>
      </w:r>
      <w:proofErr w:type="spellStart"/>
      <w:r w:rsidRPr="00AF5803">
        <w:rPr>
          <w:color w:val="000000"/>
          <w:sz w:val="22"/>
          <w:szCs w:val="22"/>
          <w:lang w:val="ru-RU"/>
        </w:rPr>
        <w:t>малоуглового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рассеяния </w:t>
      </w:r>
      <w:r w:rsidRPr="00AF5803">
        <w:rPr>
          <w:color w:val="000000"/>
          <w:sz w:val="22"/>
          <w:szCs w:val="22"/>
          <w:lang w:val="en-US"/>
        </w:rPr>
        <w:t>I</w:t>
      </w:r>
      <w:r w:rsidRPr="00AF5803">
        <w:rPr>
          <w:color w:val="000000"/>
          <w:sz w:val="22"/>
          <w:szCs w:val="22"/>
          <w:lang w:val="ru-RU"/>
        </w:rPr>
        <w:t xml:space="preserve"> от переданного импульса </w:t>
      </w:r>
      <w:r w:rsidRPr="00AF5803">
        <w:rPr>
          <w:color w:val="000000"/>
          <w:sz w:val="22"/>
          <w:szCs w:val="22"/>
          <w:lang w:val="en-US"/>
        </w:rPr>
        <w:t>Q</w:t>
      </w:r>
      <w:r w:rsidRPr="00AF5803">
        <w:rPr>
          <w:color w:val="000000"/>
          <w:sz w:val="22"/>
          <w:szCs w:val="22"/>
          <w:lang w:val="ru-RU"/>
        </w:rPr>
        <w:t xml:space="preserve"> можно написать следующее выражение: </w:t>
      </w:r>
    </w:p>
    <w:p w:rsidR="0018262F" w:rsidRPr="00AF5803" w:rsidRDefault="0018262F" w:rsidP="00E81471">
      <w:pPr>
        <w:shd w:val="clear" w:color="auto" w:fill="FFFFFF"/>
        <w:spacing w:line="295" w:lineRule="auto"/>
        <w:ind w:firstLine="720"/>
        <w:jc w:val="both"/>
        <w:rPr>
          <w:bCs/>
          <w:i/>
          <w:iCs/>
          <w:color w:val="000000"/>
          <w:sz w:val="22"/>
          <w:szCs w:val="22"/>
          <w:lang w:val="en-US"/>
        </w:rPr>
      </w:pPr>
      <w:r w:rsidRPr="002C44D8">
        <w:rPr>
          <w:color w:val="000000"/>
          <w:sz w:val="22"/>
          <w:szCs w:val="22"/>
          <w:lang w:val="ru-RU"/>
        </w:rPr>
        <w:t xml:space="preserve"> 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>I(Q) =V</w:t>
      </w:r>
      <w:r w:rsidRPr="00AF5803">
        <w:rPr>
          <w:bCs/>
          <w:i/>
          <w:iCs/>
          <w:color w:val="000000"/>
          <w:sz w:val="22"/>
          <w:szCs w:val="22"/>
          <w:vertAlign w:val="subscript"/>
          <w:lang w:val="en-US"/>
        </w:rPr>
        <w:t>p</w:t>
      </w:r>
      <w:r w:rsidRPr="00AF5803">
        <w:rPr>
          <w:bCs/>
          <w:i/>
          <w:iCs/>
          <w:color w:val="000000"/>
          <w:sz w:val="22"/>
          <w:szCs w:val="22"/>
          <w:vertAlign w:val="superscript"/>
          <w:lang w:val="en-US"/>
        </w:rPr>
        <w:t>2</w:t>
      </w:r>
      <w:r w:rsidR="007E7995" w:rsidRPr="00AF5803">
        <w:rPr>
          <w:sz w:val="22"/>
          <w:szCs w:val="22"/>
          <w:lang w:val="en-US"/>
        </w:rPr>
        <w:t>×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>n</w:t>
      </w:r>
      <w:r w:rsidRPr="00AF5803">
        <w:rPr>
          <w:bCs/>
          <w:i/>
          <w:iCs/>
          <w:color w:val="000000"/>
          <w:sz w:val="22"/>
          <w:szCs w:val="22"/>
          <w:vertAlign w:val="subscript"/>
          <w:lang w:val="en-US"/>
        </w:rPr>
        <w:t>p</w:t>
      </w:r>
      <w:r w:rsidRPr="00AF5803">
        <w:rPr>
          <w:bCs/>
          <w:i/>
          <w:iCs/>
          <w:color w:val="000000"/>
          <w:sz w:val="22"/>
          <w:szCs w:val="22"/>
          <w:vertAlign w:val="superscript"/>
          <w:lang w:val="en-US"/>
        </w:rPr>
        <w:t>2</w:t>
      </w:r>
      <w:proofErr w:type="gramStart"/>
      <w:r w:rsidR="007E7995" w:rsidRPr="00AF5803">
        <w:rPr>
          <w:sz w:val="22"/>
          <w:szCs w:val="22"/>
          <w:lang w:val="en-US"/>
        </w:rPr>
        <w:t>×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>(</w:t>
      </w:r>
      <w:proofErr w:type="spellStart"/>
      <w:proofErr w:type="gramEnd"/>
      <w:r w:rsidRPr="00AF5803">
        <w:rPr>
          <w:bCs/>
          <w:i/>
          <w:iCs/>
          <w:color w:val="000000"/>
          <w:sz w:val="22"/>
          <w:szCs w:val="22"/>
          <w:lang w:val="en-US"/>
        </w:rPr>
        <w:t>ρ</w:t>
      </w:r>
      <w:r w:rsidRPr="00AF5803">
        <w:rPr>
          <w:bCs/>
          <w:i/>
          <w:iCs/>
          <w:color w:val="000000"/>
          <w:sz w:val="22"/>
          <w:szCs w:val="22"/>
          <w:vertAlign w:val="subscript"/>
          <w:lang w:val="en-US"/>
        </w:rPr>
        <w:t>p</w:t>
      </w:r>
      <w:proofErr w:type="spellEnd"/>
      <w:r w:rsidRPr="00AF5803">
        <w:rPr>
          <w:bCs/>
          <w:i/>
          <w:iCs/>
          <w:color w:val="000000"/>
          <w:sz w:val="22"/>
          <w:szCs w:val="22"/>
          <w:lang w:val="en-US"/>
        </w:rPr>
        <w:t xml:space="preserve"> - </w:t>
      </w:r>
      <w:proofErr w:type="spellStart"/>
      <w:r w:rsidRPr="00AF5803">
        <w:rPr>
          <w:bCs/>
          <w:i/>
          <w:iCs/>
          <w:color w:val="000000"/>
          <w:sz w:val="22"/>
          <w:szCs w:val="22"/>
          <w:lang w:val="en-US"/>
        </w:rPr>
        <w:t>ρ</w:t>
      </w:r>
      <w:r w:rsidRPr="00AF5803">
        <w:rPr>
          <w:bCs/>
          <w:i/>
          <w:iCs/>
          <w:color w:val="000000"/>
          <w:sz w:val="22"/>
          <w:szCs w:val="22"/>
          <w:vertAlign w:val="subscript"/>
          <w:lang w:val="en-US"/>
        </w:rPr>
        <w:t>s</w:t>
      </w:r>
      <w:proofErr w:type="spellEnd"/>
      <w:r w:rsidRPr="00AF5803">
        <w:rPr>
          <w:bCs/>
          <w:i/>
          <w:iCs/>
          <w:color w:val="000000"/>
          <w:sz w:val="22"/>
          <w:szCs w:val="22"/>
          <w:lang w:val="en-US"/>
        </w:rPr>
        <w:t>)</w:t>
      </w:r>
      <w:r w:rsidRPr="00AF5803">
        <w:rPr>
          <w:bCs/>
          <w:i/>
          <w:iCs/>
          <w:color w:val="000000"/>
          <w:sz w:val="22"/>
          <w:szCs w:val="22"/>
          <w:vertAlign w:val="superscript"/>
          <w:lang w:val="en-US"/>
        </w:rPr>
        <w:t>2</w:t>
      </w:r>
      <w:r w:rsidR="007E7995" w:rsidRPr="00AF5803">
        <w:rPr>
          <w:sz w:val="22"/>
          <w:szCs w:val="22"/>
          <w:lang w:val="en-US"/>
        </w:rPr>
        <w:t>×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>P(Q)</w:t>
      </w:r>
      <w:r w:rsidR="007E7995" w:rsidRPr="00AF5803">
        <w:rPr>
          <w:sz w:val="22"/>
          <w:szCs w:val="22"/>
          <w:lang w:val="en-US"/>
        </w:rPr>
        <w:t>×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>S(Q)</w:t>
      </w:r>
      <w:r w:rsidR="00AF5803" w:rsidRPr="00AF5803">
        <w:rPr>
          <w:bCs/>
          <w:i/>
          <w:iCs/>
          <w:color w:val="000000"/>
          <w:sz w:val="22"/>
          <w:szCs w:val="22"/>
          <w:lang w:val="en-US"/>
        </w:rPr>
        <w:t>,</w:t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P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="00AF5803">
        <w:rPr>
          <w:bCs/>
          <w:i/>
          <w:iCs/>
          <w:color w:val="000000"/>
          <w:sz w:val="22"/>
          <w:szCs w:val="22"/>
          <w:lang w:val="en-US"/>
        </w:rPr>
        <w:tab/>
      </w:r>
      <w:r w:rsidR="00AF5803" w:rsidRPr="00AF5803">
        <w:rPr>
          <w:bCs/>
          <w:i/>
          <w:iCs/>
          <w:color w:val="000000"/>
          <w:sz w:val="22"/>
          <w:szCs w:val="22"/>
          <w:lang w:val="en-US"/>
        </w:rPr>
        <w:t xml:space="preserve">   </w:t>
      </w:r>
      <w:r w:rsidRPr="00AF5803">
        <w:rPr>
          <w:bCs/>
          <w:iCs/>
          <w:color w:val="000000"/>
          <w:sz w:val="22"/>
          <w:szCs w:val="22"/>
          <w:lang w:val="en-US"/>
        </w:rPr>
        <w:t>(1)</w:t>
      </w:r>
    </w:p>
    <w:p w:rsidR="0013236C" w:rsidRDefault="0018262F" w:rsidP="00E81471">
      <w:pPr>
        <w:shd w:val="clear" w:color="auto" w:fill="FFFFFF"/>
        <w:spacing w:line="295" w:lineRule="auto"/>
        <w:jc w:val="both"/>
        <w:rPr>
          <w:color w:val="000000"/>
          <w:sz w:val="22"/>
          <w:szCs w:val="22"/>
          <w:lang w:val="ru-RU"/>
        </w:rPr>
      </w:pPr>
      <w:r w:rsidRPr="002C44D8">
        <w:rPr>
          <w:color w:val="000000"/>
          <w:sz w:val="22"/>
          <w:szCs w:val="22"/>
          <w:lang w:val="ru-RU"/>
        </w:rPr>
        <w:t xml:space="preserve">где </w:t>
      </w:r>
      <w:proofErr w:type="spellStart"/>
      <w:r w:rsidRPr="002C44D8">
        <w:rPr>
          <w:color w:val="000000"/>
          <w:sz w:val="22"/>
          <w:szCs w:val="22"/>
          <w:lang w:val="en-US"/>
        </w:rPr>
        <w:t>V</w:t>
      </w:r>
      <w:r w:rsidRPr="002C44D8">
        <w:rPr>
          <w:color w:val="000000"/>
          <w:sz w:val="22"/>
          <w:szCs w:val="22"/>
          <w:vertAlign w:val="subscript"/>
          <w:lang w:val="en-US"/>
        </w:rPr>
        <w:t>p</w:t>
      </w:r>
      <w:proofErr w:type="spellEnd"/>
      <w:r w:rsidRPr="002C44D8">
        <w:rPr>
          <w:color w:val="000000"/>
          <w:sz w:val="22"/>
          <w:szCs w:val="22"/>
          <w:lang w:val="ru-RU"/>
        </w:rPr>
        <w:t xml:space="preserve">  </w:t>
      </w:r>
      <w:r w:rsidR="0013236C" w:rsidRPr="002C44D8">
        <w:rPr>
          <w:color w:val="000000"/>
          <w:sz w:val="22"/>
          <w:szCs w:val="22"/>
          <w:lang w:val="ru-RU"/>
        </w:rPr>
        <w:t xml:space="preserve">– </w:t>
      </w:r>
      <w:r w:rsidRPr="002C44D8">
        <w:rPr>
          <w:color w:val="000000"/>
          <w:sz w:val="22"/>
          <w:szCs w:val="22"/>
          <w:lang w:val="ru-RU"/>
        </w:rPr>
        <w:t xml:space="preserve"> объем пор</w:t>
      </w:r>
      <w:r w:rsidR="0013236C" w:rsidRPr="002C44D8">
        <w:rPr>
          <w:color w:val="000000"/>
          <w:sz w:val="22"/>
          <w:szCs w:val="22"/>
          <w:lang w:val="ru-RU"/>
        </w:rPr>
        <w:t>;</w:t>
      </w:r>
      <w:r w:rsidRPr="002C44D8">
        <w:rPr>
          <w:color w:val="000000"/>
          <w:sz w:val="22"/>
          <w:szCs w:val="22"/>
          <w:lang w:val="ru-RU"/>
        </w:rPr>
        <w:t xml:space="preserve"> </w:t>
      </w:r>
      <w:r w:rsidRPr="002C44D8">
        <w:rPr>
          <w:color w:val="000000"/>
          <w:sz w:val="22"/>
          <w:szCs w:val="22"/>
          <w:lang w:val="en-US"/>
        </w:rPr>
        <w:t>n</w:t>
      </w:r>
      <w:r w:rsidRPr="002C44D8">
        <w:rPr>
          <w:color w:val="000000"/>
          <w:sz w:val="22"/>
          <w:szCs w:val="22"/>
          <w:vertAlign w:val="subscript"/>
          <w:lang w:val="en-US"/>
        </w:rPr>
        <w:t>p</w:t>
      </w:r>
      <w:r w:rsidRPr="002C44D8">
        <w:rPr>
          <w:color w:val="000000"/>
          <w:sz w:val="22"/>
          <w:szCs w:val="22"/>
          <w:lang w:val="ru-RU"/>
        </w:rPr>
        <w:t xml:space="preserve"> –  плотность заполнения порового пространства</w:t>
      </w:r>
      <w:r w:rsidR="0013236C" w:rsidRPr="002C44D8">
        <w:rPr>
          <w:color w:val="000000"/>
          <w:sz w:val="22"/>
          <w:szCs w:val="22"/>
          <w:lang w:val="ru-RU"/>
        </w:rPr>
        <w:t>;</w:t>
      </w:r>
      <w:r w:rsidRPr="002C44D8">
        <w:rPr>
          <w:color w:val="000000"/>
          <w:sz w:val="22"/>
          <w:szCs w:val="22"/>
          <w:lang w:val="ru-RU"/>
        </w:rPr>
        <w:t xml:space="preserve"> </w:t>
      </w:r>
      <w:proofErr w:type="spellStart"/>
      <w:r w:rsidRPr="002C44D8">
        <w:rPr>
          <w:color w:val="000000"/>
          <w:sz w:val="22"/>
          <w:szCs w:val="22"/>
          <w:lang w:val="en-US"/>
        </w:rPr>
        <w:t>ρ</w:t>
      </w:r>
      <w:r w:rsidRPr="002C44D8">
        <w:rPr>
          <w:color w:val="000000"/>
          <w:sz w:val="22"/>
          <w:szCs w:val="22"/>
          <w:vertAlign w:val="subscript"/>
          <w:lang w:val="en-US"/>
        </w:rPr>
        <w:t>p</w:t>
      </w:r>
      <w:proofErr w:type="spellEnd"/>
      <w:r w:rsidRPr="002C44D8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Pr="002C44D8">
        <w:rPr>
          <w:color w:val="000000"/>
          <w:sz w:val="22"/>
          <w:szCs w:val="22"/>
          <w:lang w:val="ru-RU"/>
        </w:rPr>
        <w:t xml:space="preserve">и </w:t>
      </w:r>
      <w:proofErr w:type="spellStart"/>
      <w:r w:rsidRPr="002C44D8">
        <w:rPr>
          <w:color w:val="000000"/>
          <w:sz w:val="22"/>
          <w:szCs w:val="22"/>
          <w:lang w:val="en-US"/>
        </w:rPr>
        <w:t>ρ</w:t>
      </w:r>
      <w:r w:rsidRPr="002C44D8">
        <w:rPr>
          <w:color w:val="000000"/>
          <w:sz w:val="22"/>
          <w:szCs w:val="22"/>
          <w:vertAlign w:val="subscript"/>
          <w:lang w:val="en-US"/>
        </w:rPr>
        <w:t>s</w:t>
      </w:r>
      <w:proofErr w:type="spellEnd"/>
      <w:r w:rsidRPr="002C44D8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Pr="002C44D8">
        <w:rPr>
          <w:color w:val="000000"/>
          <w:sz w:val="22"/>
          <w:szCs w:val="22"/>
          <w:lang w:val="ru-RU"/>
        </w:rPr>
        <w:t xml:space="preserve"> </w:t>
      </w:r>
      <w:r w:rsidR="0013236C" w:rsidRPr="002C44D8">
        <w:rPr>
          <w:color w:val="000000"/>
          <w:sz w:val="22"/>
          <w:szCs w:val="22"/>
          <w:lang w:val="ru-RU"/>
        </w:rPr>
        <w:t xml:space="preserve">– </w:t>
      </w:r>
      <w:r w:rsidRPr="002C44D8">
        <w:rPr>
          <w:color w:val="000000"/>
          <w:sz w:val="22"/>
          <w:szCs w:val="22"/>
          <w:lang w:val="ru-RU"/>
        </w:rPr>
        <w:t xml:space="preserve"> плотности длин рассеяния для пор и матрицы</w:t>
      </w:r>
      <w:r w:rsidR="0013236C" w:rsidRPr="002C44D8">
        <w:rPr>
          <w:color w:val="000000"/>
          <w:sz w:val="22"/>
          <w:szCs w:val="22"/>
          <w:lang w:val="ru-RU"/>
        </w:rPr>
        <w:t>;</w:t>
      </w:r>
      <w:r w:rsidRPr="002C44D8">
        <w:rPr>
          <w:color w:val="000000"/>
          <w:sz w:val="22"/>
          <w:szCs w:val="22"/>
          <w:lang w:val="ru-RU"/>
        </w:rPr>
        <w:t xml:space="preserve"> </w:t>
      </w:r>
      <w:r w:rsidRPr="002C44D8">
        <w:rPr>
          <w:color w:val="000000"/>
          <w:sz w:val="22"/>
          <w:szCs w:val="22"/>
          <w:lang w:val="en-US"/>
        </w:rPr>
        <w:t>P</w:t>
      </w:r>
      <w:r w:rsidRPr="002C44D8">
        <w:rPr>
          <w:color w:val="000000"/>
          <w:sz w:val="22"/>
          <w:szCs w:val="22"/>
          <w:lang w:val="ru-RU"/>
        </w:rPr>
        <w:t>(</w:t>
      </w:r>
      <w:r w:rsidRPr="002C44D8">
        <w:rPr>
          <w:color w:val="000000"/>
          <w:sz w:val="22"/>
          <w:szCs w:val="22"/>
          <w:lang w:val="en-US"/>
        </w:rPr>
        <w:t>Q</w:t>
      </w:r>
      <w:r w:rsidRPr="002C44D8">
        <w:rPr>
          <w:color w:val="000000"/>
          <w:sz w:val="22"/>
          <w:szCs w:val="22"/>
          <w:lang w:val="ru-RU"/>
        </w:rPr>
        <w:t>) – форм-фактор для пор (или частиц в матрице)</w:t>
      </w:r>
      <w:r w:rsidR="0013236C" w:rsidRPr="002C44D8">
        <w:rPr>
          <w:color w:val="000000"/>
          <w:sz w:val="22"/>
          <w:szCs w:val="22"/>
          <w:lang w:val="ru-RU"/>
        </w:rPr>
        <w:t>;</w:t>
      </w:r>
      <w:r w:rsidRPr="002C44D8">
        <w:rPr>
          <w:color w:val="000000"/>
          <w:sz w:val="22"/>
          <w:szCs w:val="22"/>
          <w:lang w:val="ru-RU"/>
        </w:rPr>
        <w:t xml:space="preserve"> </w:t>
      </w:r>
      <w:r w:rsidRPr="002C44D8">
        <w:rPr>
          <w:color w:val="000000"/>
          <w:sz w:val="22"/>
          <w:szCs w:val="22"/>
          <w:lang w:val="en-US"/>
        </w:rPr>
        <w:t>S</w:t>
      </w:r>
      <w:r w:rsidRPr="002C44D8">
        <w:rPr>
          <w:color w:val="000000"/>
          <w:sz w:val="22"/>
          <w:szCs w:val="22"/>
          <w:lang w:val="ru-RU"/>
        </w:rPr>
        <w:t>(</w:t>
      </w:r>
      <w:r w:rsidRPr="002C44D8">
        <w:rPr>
          <w:color w:val="000000"/>
          <w:sz w:val="22"/>
          <w:szCs w:val="22"/>
          <w:lang w:val="en-US"/>
        </w:rPr>
        <w:t>Q</w:t>
      </w:r>
      <w:r w:rsidRPr="002C44D8">
        <w:rPr>
          <w:color w:val="000000"/>
          <w:sz w:val="22"/>
          <w:szCs w:val="22"/>
          <w:lang w:val="ru-RU"/>
        </w:rPr>
        <w:t xml:space="preserve">) – структурный фактор, который определяется пространственным упорядочением пор и описывает интерференционные эффекты от рассеяния на контрасте (т.е. на разнице </w:t>
      </w:r>
      <w:r w:rsidR="007E7995" w:rsidRPr="002C44D8">
        <w:rPr>
          <w:color w:val="000000"/>
          <w:sz w:val="22"/>
          <w:szCs w:val="22"/>
          <w:lang w:val="ru-RU"/>
        </w:rPr>
        <w:t xml:space="preserve">длин рассеяния </w:t>
      </w:r>
      <w:proofErr w:type="spellStart"/>
      <w:r w:rsidR="00A07127" w:rsidRPr="002C44D8">
        <w:rPr>
          <w:color w:val="000000"/>
          <w:sz w:val="22"/>
          <w:szCs w:val="22"/>
          <w:lang w:val="ru-RU"/>
        </w:rPr>
        <w:t>Δρ</w:t>
      </w:r>
      <w:proofErr w:type="spellEnd"/>
      <w:r w:rsidR="00A07127" w:rsidRPr="002C44D8">
        <w:rPr>
          <w:color w:val="000000"/>
          <w:sz w:val="22"/>
          <w:szCs w:val="22"/>
          <w:lang w:val="ru-RU"/>
        </w:rPr>
        <w:t xml:space="preserve"> = </w:t>
      </w:r>
      <w:r w:rsidRPr="002C44D8">
        <w:rPr>
          <w:bCs/>
          <w:iCs/>
          <w:color w:val="000000"/>
          <w:sz w:val="22"/>
          <w:szCs w:val="22"/>
          <w:lang w:val="ru-RU"/>
        </w:rPr>
        <w:t>(</w:t>
      </w:r>
      <w:proofErr w:type="spellStart"/>
      <w:r w:rsidRPr="002C44D8">
        <w:rPr>
          <w:bCs/>
          <w:iCs/>
          <w:color w:val="000000"/>
          <w:sz w:val="22"/>
          <w:szCs w:val="22"/>
          <w:lang w:val="en-US"/>
        </w:rPr>
        <w:t>ρ</w:t>
      </w:r>
      <w:r w:rsidRPr="002C44D8">
        <w:rPr>
          <w:bCs/>
          <w:iCs/>
          <w:color w:val="000000"/>
          <w:sz w:val="22"/>
          <w:szCs w:val="22"/>
          <w:vertAlign w:val="subscript"/>
          <w:lang w:val="en-US"/>
        </w:rPr>
        <w:t>p</w:t>
      </w:r>
      <w:proofErr w:type="spellEnd"/>
      <w:r w:rsidRPr="002C44D8">
        <w:rPr>
          <w:bCs/>
          <w:iCs/>
          <w:color w:val="000000"/>
          <w:sz w:val="22"/>
          <w:szCs w:val="22"/>
          <w:lang w:val="ru-RU"/>
        </w:rPr>
        <w:t xml:space="preserve"> - </w:t>
      </w:r>
      <w:proofErr w:type="spellStart"/>
      <w:r w:rsidRPr="002C44D8">
        <w:rPr>
          <w:bCs/>
          <w:iCs/>
          <w:color w:val="000000"/>
          <w:sz w:val="22"/>
          <w:szCs w:val="22"/>
          <w:lang w:val="en-US"/>
        </w:rPr>
        <w:t>ρ</w:t>
      </w:r>
      <w:r w:rsidRPr="002C44D8">
        <w:rPr>
          <w:bCs/>
          <w:iCs/>
          <w:color w:val="000000"/>
          <w:sz w:val="22"/>
          <w:szCs w:val="22"/>
          <w:vertAlign w:val="subscript"/>
          <w:lang w:val="en-US"/>
        </w:rPr>
        <w:t>s</w:t>
      </w:r>
      <w:proofErr w:type="spellEnd"/>
      <w:r w:rsidRPr="002C44D8">
        <w:rPr>
          <w:bCs/>
          <w:iCs/>
          <w:color w:val="000000"/>
          <w:sz w:val="22"/>
          <w:szCs w:val="22"/>
          <w:lang w:val="ru-RU"/>
        </w:rPr>
        <w:t>))</w:t>
      </w:r>
      <w:r w:rsidRPr="002C44D8">
        <w:rPr>
          <w:color w:val="000000"/>
          <w:sz w:val="22"/>
          <w:szCs w:val="22"/>
          <w:lang w:val="ru-RU"/>
        </w:rPr>
        <w:t xml:space="preserve"> «канал (пора) – матрица».</w:t>
      </w:r>
      <w:r w:rsidRPr="00AF5803">
        <w:rPr>
          <w:color w:val="000000"/>
          <w:sz w:val="22"/>
          <w:szCs w:val="22"/>
          <w:lang w:val="ru-RU"/>
        </w:rPr>
        <w:t xml:space="preserve">  </w:t>
      </w:r>
    </w:p>
    <w:p w:rsidR="007E7995" w:rsidRPr="00AF5803" w:rsidRDefault="0018262F" w:rsidP="00E81471">
      <w:pPr>
        <w:shd w:val="clear" w:color="auto" w:fill="FFFFFF"/>
        <w:spacing w:line="295" w:lineRule="auto"/>
        <w:ind w:firstLine="709"/>
        <w:jc w:val="both"/>
        <w:rPr>
          <w:color w:val="000000"/>
          <w:sz w:val="22"/>
          <w:szCs w:val="22"/>
          <w:lang w:val="ru-RU"/>
        </w:rPr>
      </w:pPr>
      <w:r w:rsidRPr="00AF5803">
        <w:rPr>
          <w:color w:val="000000"/>
          <w:sz w:val="22"/>
          <w:szCs w:val="22"/>
          <w:lang w:val="ru-RU"/>
        </w:rPr>
        <w:t xml:space="preserve">В пределе </w:t>
      </w:r>
      <w:r w:rsidRPr="00AF5803">
        <w:rPr>
          <w:color w:val="000000"/>
          <w:sz w:val="22"/>
          <w:szCs w:val="22"/>
          <w:lang w:val="en-US"/>
        </w:rPr>
        <w:t>Q</w:t>
      </w:r>
      <w:r w:rsidR="007E7995" w:rsidRPr="00AF5803">
        <w:rPr>
          <w:sz w:val="22"/>
          <w:szCs w:val="22"/>
          <w:lang w:val="ru-RU"/>
        </w:rPr>
        <w:t>×</w:t>
      </w:r>
      <w:proofErr w:type="spellStart"/>
      <w:r w:rsidRPr="00AF5803">
        <w:rPr>
          <w:color w:val="000000"/>
          <w:sz w:val="22"/>
          <w:szCs w:val="22"/>
          <w:lang w:val="en-US"/>
        </w:rPr>
        <w:t>R</w:t>
      </w:r>
      <w:r w:rsidRPr="00AF5803">
        <w:rPr>
          <w:color w:val="000000"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≤ 1 (т.е. </w:t>
      </w:r>
      <w:r w:rsidR="00B71C3F" w:rsidRPr="00AF5803">
        <w:rPr>
          <w:color w:val="000000"/>
          <w:sz w:val="22"/>
          <w:szCs w:val="22"/>
          <w:lang w:val="ru-RU"/>
        </w:rPr>
        <w:t>при</w:t>
      </w:r>
      <w:r w:rsidR="007E7995" w:rsidRPr="00AF5803">
        <w:rPr>
          <w:color w:val="000000"/>
          <w:sz w:val="22"/>
          <w:szCs w:val="22"/>
          <w:lang w:val="ru-RU"/>
        </w:rPr>
        <w:t xml:space="preserve"> малых </w:t>
      </w:r>
      <w:r w:rsidR="007E7995" w:rsidRPr="00AF5803">
        <w:rPr>
          <w:color w:val="000000"/>
          <w:sz w:val="22"/>
          <w:szCs w:val="22"/>
          <w:lang w:val="en-US"/>
        </w:rPr>
        <w:t>Q</w:t>
      </w:r>
      <w:r w:rsidR="007E7995" w:rsidRPr="00AF5803">
        <w:rPr>
          <w:color w:val="000000"/>
          <w:sz w:val="22"/>
          <w:szCs w:val="22"/>
          <w:lang w:val="ru-RU"/>
        </w:rPr>
        <w:t xml:space="preserve"> (</w:t>
      </w:r>
      <w:r w:rsidRPr="00AF5803">
        <w:rPr>
          <w:color w:val="000000"/>
          <w:sz w:val="22"/>
          <w:szCs w:val="22"/>
          <w:lang w:val="ru-RU"/>
        </w:rPr>
        <w:t>област</w:t>
      </w:r>
      <w:r w:rsidR="007E7995" w:rsidRPr="00AF5803">
        <w:rPr>
          <w:color w:val="000000"/>
          <w:sz w:val="22"/>
          <w:szCs w:val="22"/>
          <w:lang w:val="ru-RU"/>
        </w:rPr>
        <w:t>ь</w:t>
      </w:r>
      <w:r w:rsidRPr="00AF5803">
        <w:rPr>
          <w:color w:val="000000"/>
          <w:sz w:val="22"/>
          <w:szCs w:val="22"/>
          <w:lang w:val="ru-RU"/>
        </w:rPr>
        <w:t xml:space="preserve"> </w:t>
      </w:r>
      <w:proofErr w:type="spellStart"/>
      <w:r w:rsidRPr="00AF5803">
        <w:rPr>
          <w:color w:val="000000"/>
          <w:sz w:val="22"/>
          <w:szCs w:val="22"/>
          <w:lang w:val="ru-RU"/>
        </w:rPr>
        <w:t>Гинье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) величина </w:t>
      </w:r>
      <w:r w:rsidRPr="00AF5803">
        <w:rPr>
          <w:color w:val="000000"/>
          <w:sz w:val="22"/>
          <w:szCs w:val="22"/>
          <w:lang w:val="en-US"/>
        </w:rPr>
        <w:t>S</w:t>
      </w:r>
      <w:r w:rsidRPr="00AF5803">
        <w:rPr>
          <w:color w:val="000000"/>
          <w:sz w:val="22"/>
          <w:szCs w:val="22"/>
          <w:lang w:val="ru-RU"/>
        </w:rPr>
        <w:t>(</w:t>
      </w:r>
      <w:r w:rsidRPr="00AF5803">
        <w:rPr>
          <w:color w:val="000000"/>
          <w:sz w:val="22"/>
          <w:szCs w:val="22"/>
          <w:lang w:val="en-US"/>
        </w:rPr>
        <w:t>Q</w:t>
      </w:r>
      <w:r w:rsidRPr="00AF5803">
        <w:rPr>
          <w:color w:val="000000"/>
          <w:sz w:val="22"/>
          <w:szCs w:val="22"/>
          <w:lang w:val="ru-RU"/>
        </w:rPr>
        <w:t xml:space="preserve">) </w:t>
      </w:r>
      <w:proofErr w:type="gramStart"/>
      <w:r w:rsidRPr="00AF5803">
        <w:rPr>
          <w:color w:val="000000"/>
          <w:sz w:val="22"/>
          <w:szCs w:val="22"/>
          <w:lang w:val="ru-RU"/>
        </w:rPr>
        <w:t>≈  1</w:t>
      </w:r>
      <w:proofErr w:type="gramEnd"/>
      <w:r w:rsidRPr="00AF5803">
        <w:rPr>
          <w:color w:val="000000"/>
          <w:sz w:val="22"/>
          <w:szCs w:val="22"/>
          <w:lang w:val="ru-RU"/>
        </w:rPr>
        <w:t xml:space="preserve">, и все рассеяние определяется множителем </w:t>
      </w:r>
      <w:r w:rsidRPr="00AF5803">
        <w:rPr>
          <w:color w:val="000000"/>
          <w:sz w:val="22"/>
          <w:szCs w:val="22"/>
          <w:lang w:val="en-US"/>
        </w:rPr>
        <w:t>P</w:t>
      </w:r>
      <w:r w:rsidRPr="00AF5803">
        <w:rPr>
          <w:color w:val="000000"/>
          <w:sz w:val="22"/>
          <w:szCs w:val="22"/>
          <w:lang w:val="ru-RU"/>
        </w:rPr>
        <w:t>(</w:t>
      </w:r>
      <w:r w:rsidRPr="00AF5803">
        <w:rPr>
          <w:color w:val="000000"/>
          <w:sz w:val="22"/>
          <w:szCs w:val="22"/>
          <w:lang w:val="en-US"/>
        </w:rPr>
        <w:t>Q</w:t>
      </w:r>
      <w:r w:rsidRPr="00AF5803">
        <w:rPr>
          <w:color w:val="000000"/>
          <w:sz w:val="22"/>
          <w:szCs w:val="22"/>
          <w:lang w:val="ru-RU"/>
        </w:rPr>
        <w:t xml:space="preserve">). </w:t>
      </w:r>
      <w:r w:rsidR="007E7995" w:rsidRPr="00AF5803">
        <w:rPr>
          <w:color w:val="000000"/>
          <w:sz w:val="22"/>
          <w:szCs w:val="22"/>
          <w:lang w:val="ru-RU"/>
        </w:rPr>
        <w:t xml:space="preserve">Величина </w:t>
      </w:r>
      <w:r w:rsidR="007E7995" w:rsidRPr="00AF5803">
        <w:rPr>
          <w:color w:val="000000"/>
          <w:sz w:val="22"/>
          <w:szCs w:val="22"/>
          <w:lang w:val="en-US"/>
        </w:rPr>
        <w:t>P</w:t>
      </w:r>
      <w:r w:rsidR="007E7995" w:rsidRPr="00AF5803">
        <w:rPr>
          <w:color w:val="000000"/>
          <w:sz w:val="22"/>
          <w:szCs w:val="22"/>
          <w:lang w:val="ru-RU"/>
        </w:rPr>
        <w:t>(</w:t>
      </w:r>
      <w:r w:rsidR="007E7995" w:rsidRPr="00AF5803">
        <w:rPr>
          <w:color w:val="000000"/>
          <w:sz w:val="22"/>
          <w:szCs w:val="22"/>
          <w:lang w:val="en-US"/>
        </w:rPr>
        <w:t>Q</w:t>
      </w:r>
      <w:r w:rsidR="007E7995" w:rsidRPr="00AF5803">
        <w:rPr>
          <w:color w:val="000000"/>
          <w:sz w:val="22"/>
          <w:szCs w:val="22"/>
          <w:lang w:val="ru-RU"/>
        </w:rPr>
        <w:t xml:space="preserve">) может быть рассчитана для частиц (пор) различной формы, но в области малых </w:t>
      </w:r>
      <w:r w:rsidR="007E7995" w:rsidRPr="00AF5803">
        <w:rPr>
          <w:color w:val="000000"/>
          <w:sz w:val="22"/>
          <w:szCs w:val="22"/>
          <w:lang w:val="en-US"/>
        </w:rPr>
        <w:t>Q</w:t>
      </w:r>
      <w:r w:rsidR="007E7995" w:rsidRPr="00AF5803">
        <w:rPr>
          <w:color w:val="000000"/>
          <w:sz w:val="22"/>
          <w:szCs w:val="22"/>
          <w:lang w:val="ru-RU"/>
        </w:rPr>
        <w:t xml:space="preserve"> выполняется следующее общее условие (закон </w:t>
      </w:r>
      <w:proofErr w:type="spellStart"/>
      <w:r w:rsidR="007E7995" w:rsidRPr="00AF5803">
        <w:rPr>
          <w:color w:val="000000"/>
          <w:sz w:val="22"/>
          <w:szCs w:val="22"/>
          <w:lang w:val="ru-RU"/>
        </w:rPr>
        <w:t>Гинье</w:t>
      </w:r>
      <w:proofErr w:type="spellEnd"/>
      <w:r w:rsidR="007E7995" w:rsidRPr="00AF5803">
        <w:rPr>
          <w:color w:val="000000"/>
          <w:sz w:val="22"/>
          <w:szCs w:val="22"/>
          <w:lang w:val="ru-RU"/>
        </w:rPr>
        <w:t xml:space="preserve">): </w:t>
      </w:r>
    </w:p>
    <w:p w:rsidR="0018262F" w:rsidRPr="00AF5803" w:rsidRDefault="00151D7C" w:rsidP="00E81471">
      <w:pPr>
        <w:shd w:val="clear" w:color="auto" w:fill="FFFFFF"/>
        <w:spacing w:line="295" w:lineRule="auto"/>
        <w:ind w:firstLine="720"/>
        <w:jc w:val="both"/>
        <w:rPr>
          <w:color w:val="000000"/>
          <w:sz w:val="22"/>
          <w:szCs w:val="22"/>
          <w:lang w:val="ru-RU"/>
        </w:rPr>
      </w:pPr>
      <m:oMath>
        <m:r>
          <w:rPr>
            <w:rFonts w:ascii="Cambria Math" w:hAnsi="Cambria Math"/>
            <w:color w:val="000000"/>
            <w:sz w:val="22"/>
            <w:szCs w:val="22"/>
            <w:lang w:val="ru-RU"/>
          </w:rPr>
          <m:t>P</m:t>
        </m:r>
        <m:d>
          <m:d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color w:val="000000"/>
                <w:sz w:val="22"/>
                <w:szCs w:val="22"/>
                <w:lang w:val="ru-RU"/>
              </w:rPr>
              <m:t>Q</m:t>
            </m:r>
          </m:e>
        </m:d>
        <m:r>
          <w:rPr>
            <w:rFonts w:ascii="Cambria Math" w:hAnsi="Cambria Math"/>
            <w:color w:val="000000"/>
            <w:sz w:val="22"/>
            <w:szCs w:val="22"/>
            <w:lang w:val="ru-RU"/>
          </w:rPr>
          <m:t xml:space="preserve"> ~ </m:t>
        </m:r>
        <m:r>
          <m:rPr>
            <m:sty m:val="p"/>
          </m:rPr>
          <w:rPr>
            <w:rFonts w:ascii="Cambria Math" w:hAnsi="Cambria Math"/>
            <w:color w:val="000000"/>
            <w:sz w:val="22"/>
            <w:szCs w:val="22"/>
            <w:lang w:val="ru-RU"/>
          </w:rPr>
          <m:t>exp⁡</m:t>
        </m:r>
        <m:r>
          <w:rPr>
            <w:rFonts w:ascii="Cambria Math" w:hAnsi="Cambria Math"/>
            <w:color w:val="000000"/>
            <w:sz w:val="22"/>
            <w:szCs w:val="22"/>
            <w:lang w:val="ru-RU"/>
          </w:rPr>
          <m:t>(</m:t>
        </m:r>
        <m:f>
          <m:fPr>
            <m:ctrlPr>
              <w:rPr>
                <w:rFonts w:ascii="Cambria Math" w:hAnsi="Cambria Math"/>
                <w:i/>
                <w:color w:val="000000"/>
                <w:sz w:val="22"/>
                <w:szCs w:val="22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ru-RU"/>
                  </w:rPr>
                  <m:t>Q</m:t>
                </m:r>
              </m:e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2"/>
                <w:szCs w:val="22"/>
                <w:lang w:val="ru-RU"/>
              </w:rPr>
              <m:t>×</m:t>
            </m:r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2"/>
                    <w:szCs w:val="22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ru-RU"/>
                  </w:rPr>
                  <m:t>g</m:t>
                </m:r>
              </m:sub>
              <m:sup>
                <m:r>
                  <w:rPr>
                    <w:rFonts w:ascii="Cambria Math" w:hAnsi="Cambria Math"/>
                    <w:color w:val="000000"/>
                    <w:sz w:val="22"/>
                    <w:szCs w:val="22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color w:val="000000"/>
                <w:sz w:val="22"/>
                <w:szCs w:val="22"/>
                <w:lang w:val="ru-RU"/>
              </w:rPr>
              <m:t>3</m:t>
            </m:r>
          </m:den>
        </m:f>
        <m:r>
          <w:rPr>
            <w:rFonts w:ascii="Cambria Math" w:hAnsi="Cambria Math"/>
            <w:color w:val="000000"/>
            <w:sz w:val="22"/>
            <w:szCs w:val="22"/>
            <w:lang w:val="ru-RU"/>
          </w:rPr>
          <m:t>)</m:t>
        </m:r>
      </m:oMath>
      <w:r w:rsidR="002C44D8">
        <w:rPr>
          <w:color w:val="000000"/>
          <w:sz w:val="22"/>
          <w:szCs w:val="22"/>
          <w:lang w:val="ru-RU"/>
        </w:rPr>
        <w:t>.</w:t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Pr="00AF5803">
        <w:rPr>
          <w:color w:val="000000"/>
          <w:sz w:val="22"/>
          <w:szCs w:val="22"/>
          <w:lang w:val="ru-RU"/>
        </w:rPr>
        <w:tab/>
      </w:r>
      <w:r w:rsidR="002C44D8">
        <w:rPr>
          <w:color w:val="000000"/>
          <w:sz w:val="22"/>
          <w:szCs w:val="22"/>
          <w:lang w:val="ru-RU"/>
        </w:rPr>
        <w:tab/>
        <w:t xml:space="preserve">   </w:t>
      </w:r>
      <w:r w:rsidRPr="00AF5803">
        <w:rPr>
          <w:color w:val="000000"/>
          <w:sz w:val="22"/>
          <w:szCs w:val="22"/>
          <w:lang w:val="ru-RU"/>
        </w:rPr>
        <w:t>(2)</w:t>
      </w:r>
    </w:p>
    <w:p w:rsidR="007E7995" w:rsidRPr="00AF5803" w:rsidRDefault="00151D7C" w:rsidP="00E81471">
      <w:pPr>
        <w:shd w:val="clear" w:color="auto" w:fill="FFFFFF"/>
        <w:spacing w:line="295" w:lineRule="auto"/>
        <w:jc w:val="both"/>
        <w:rPr>
          <w:color w:val="000000"/>
          <w:sz w:val="22"/>
          <w:szCs w:val="22"/>
          <w:lang w:val="ru-RU"/>
        </w:rPr>
      </w:pPr>
      <w:r w:rsidRPr="00AF5803">
        <w:rPr>
          <w:color w:val="000000"/>
          <w:sz w:val="22"/>
          <w:szCs w:val="22"/>
          <w:lang w:val="ru-RU"/>
        </w:rPr>
        <w:t xml:space="preserve">Здесь </w:t>
      </w:r>
      <w:proofErr w:type="spellStart"/>
      <w:r w:rsidR="007E7995" w:rsidRPr="00AF5803">
        <w:rPr>
          <w:color w:val="000000"/>
          <w:sz w:val="22"/>
          <w:szCs w:val="22"/>
          <w:lang w:val="en-US"/>
        </w:rPr>
        <w:t>R</w:t>
      </w:r>
      <w:r w:rsidR="007E7995" w:rsidRPr="00AF5803">
        <w:rPr>
          <w:color w:val="000000"/>
          <w:sz w:val="22"/>
          <w:szCs w:val="22"/>
          <w:vertAlign w:val="subscript"/>
          <w:lang w:val="en-US"/>
        </w:rPr>
        <w:t>g</w:t>
      </w:r>
      <w:proofErr w:type="spellEnd"/>
      <w:r w:rsidR="007E7995" w:rsidRPr="00AF5803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="007E7995" w:rsidRPr="00AF5803">
        <w:rPr>
          <w:color w:val="000000"/>
          <w:sz w:val="22"/>
          <w:szCs w:val="22"/>
          <w:lang w:val="ru-RU"/>
        </w:rPr>
        <w:t xml:space="preserve">– радиус </w:t>
      </w:r>
      <w:proofErr w:type="spellStart"/>
      <w:r w:rsidR="007E7995" w:rsidRPr="00AF5803">
        <w:rPr>
          <w:color w:val="000000"/>
          <w:sz w:val="22"/>
          <w:szCs w:val="22"/>
          <w:lang w:val="ru-RU"/>
        </w:rPr>
        <w:t>гирации</w:t>
      </w:r>
      <w:proofErr w:type="spellEnd"/>
      <w:r w:rsidR="007E7995" w:rsidRPr="00AF5803">
        <w:rPr>
          <w:color w:val="000000"/>
          <w:sz w:val="22"/>
          <w:szCs w:val="22"/>
          <w:lang w:val="ru-RU"/>
        </w:rPr>
        <w:t xml:space="preserve"> (среднеквадратичный радиус инерции) рассеивающей частицы.</w:t>
      </w:r>
      <w:r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color w:val="000000"/>
          <w:sz w:val="22"/>
          <w:szCs w:val="22"/>
          <w:lang w:val="ru-RU"/>
        </w:rPr>
        <w:t xml:space="preserve">При больших </w:t>
      </w:r>
      <w:r w:rsidR="007E7995" w:rsidRPr="00AF5803">
        <w:rPr>
          <w:color w:val="000000"/>
          <w:sz w:val="22"/>
          <w:szCs w:val="22"/>
          <w:lang w:val="en-US"/>
        </w:rPr>
        <w:t>Q</w:t>
      </w:r>
      <w:r w:rsidR="007E7995" w:rsidRPr="00AF5803">
        <w:rPr>
          <w:color w:val="000000"/>
          <w:sz w:val="22"/>
          <w:szCs w:val="22"/>
          <w:lang w:val="ru-RU"/>
        </w:rPr>
        <w:t xml:space="preserve">, </w:t>
      </w:r>
      <w:r w:rsidRPr="00AF5803">
        <w:rPr>
          <w:color w:val="000000"/>
          <w:sz w:val="22"/>
          <w:szCs w:val="22"/>
          <w:lang w:val="ru-RU"/>
        </w:rPr>
        <w:t xml:space="preserve">где выполняется условие </w:t>
      </w:r>
      <w:r w:rsidRPr="00AF5803">
        <w:rPr>
          <w:color w:val="000000"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>×</w:t>
      </w:r>
      <w:proofErr w:type="spellStart"/>
      <w:r w:rsidRPr="00AF5803">
        <w:rPr>
          <w:color w:val="000000"/>
          <w:sz w:val="22"/>
          <w:szCs w:val="22"/>
          <w:lang w:val="en-US"/>
        </w:rPr>
        <w:t>R</w:t>
      </w:r>
      <w:r w:rsidRPr="00AF5803">
        <w:rPr>
          <w:color w:val="000000"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color w:val="000000"/>
          <w:sz w:val="22"/>
          <w:szCs w:val="22"/>
          <w:lang w:val="ru-RU"/>
        </w:rPr>
        <w:t xml:space="preserve"> ≥ 1 (область</w:t>
      </w:r>
      <w:r w:rsidR="007E7995" w:rsidRPr="00AF5803">
        <w:rPr>
          <w:color w:val="000000"/>
          <w:sz w:val="22"/>
          <w:szCs w:val="22"/>
          <w:lang w:val="ru-RU"/>
        </w:rPr>
        <w:t xml:space="preserve"> Порода</w:t>
      </w:r>
      <w:r w:rsidRPr="00AF5803">
        <w:rPr>
          <w:color w:val="000000"/>
          <w:sz w:val="22"/>
          <w:szCs w:val="22"/>
          <w:lang w:val="ru-RU"/>
        </w:rPr>
        <w:t>)</w:t>
      </w:r>
      <w:r w:rsidR="007E7995" w:rsidRPr="00AF5803">
        <w:rPr>
          <w:color w:val="000000"/>
          <w:sz w:val="22"/>
          <w:szCs w:val="22"/>
          <w:lang w:val="ru-RU"/>
        </w:rPr>
        <w:t>, интенсивность рассеяния имеет вид</w:t>
      </w:r>
      <w:r w:rsidR="00515B7B" w:rsidRPr="00AF5803">
        <w:rPr>
          <w:color w:val="000000"/>
          <w:sz w:val="22"/>
          <w:szCs w:val="22"/>
          <w:lang w:val="ru-RU"/>
        </w:rPr>
        <w:t>:</w:t>
      </w:r>
      <w:r w:rsidR="007E7995" w:rsidRPr="00AF5803">
        <w:rPr>
          <w:color w:val="000000"/>
          <w:sz w:val="22"/>
          <w:szCs w:val="22"/>
          <w:lang w:val="ru-RU"/>
        </w:rPr>
        <w:t xml:space="preserve"> </w:t>
      </w:r>
    </w:p>
    <w:p w:rsidR="007E7995" w:rsidRPr="00C258FC" w:rsidRDefault="007E7995" w:rsidP="00E81471">
      <w:pPr>
        <w:shd w:val="clear" w:color="auto" w:fill="FFFFFF"/>
        <w:spacing w:line="295" w:lineRule="auto"/>
        <w:ind w:firstLine="720"/>
        <w:jc w:val="both"/>
        <w:rPr>
          <w:bCs/>
          <w:color w:val="000000"/>
          <w:sz w:val="22"/>
          <w:szCs w:val="22"/>
          <w:lang w:val="ru-RU"/>
        </w:rPr>
      </w:pPr>
      <w:r w:rsidRPr="00AF5803">
        <w:rPr>
          <w:bCs/>
          <w:i/>
          <w:color w:val="000000"/>
          <w:sz w:val="22"/>
          <w:szCs w:val="22"/>
          <w:lang w:val="en-US"/>
        </w:rPr>
        <w:t>I(Q) ~ S(Q) ~ S</w:t>
      </w:r>
      <w:r w:rsidR="00515B7B" w:rsidRPr="00AF5803">
        <w:rPr>
          <w:i/>
          <w:sz w:val="22"/>
          <w:szCs w:val="22"/>
          <w:lang w:val="en-US"/>
        </w:rPr>
        <w:t>×</w:t>
      </w:r>
      <w:r w:rsidRPr="00AF5803">
        <w:rPr>
          <w:bCs/>
          <w:i/>
          <w:color w:val="000000"/>
          <w:sz w:val="22"/>
          <w:szCs w:val="22"/>
          <w:lang w:val="en-US"/>
        </w:rPr>
        <w:t xml:space="preserve">Q </w:t>
      </w:r>
      <w:r w:rsidRPr="00AF5803">
        <w:rPr>
          <w:bCs/>
          <w:i/>
          <w:color w:val="000000"/>
          <w:sz w:val="22"/>
          <w:szCs w:val="22"/>
          <w:vertAlign w:val="superscript"/>
          <w:lang w:val="en-US"/>
        </w:rPr>
        <w:t>-(6-D)</w:t>
      </w:r>
      <w:r w:rsidRPr="00AF5803">
        <w:rPr>
          <w:bCs/>
          <w:color w:val="000000"/>
          <w:sz w:val="22"/>
          <w:szCs w:val="22"/>
          <w:lang w:val="en-US"/>
        </w:rPr>
        <w:t xml:space="preserve"> </w:t>
      </w:r>
      <w:r w:rsidR="00C757C4" w:rsidRPr="00AF5803">
        <w:rPr>
          <w:bCs/>
          <w:color w:val="000000"/>
          <w:sz w:val="22"/>
          <w:szCs w:val="22"/>
          <w:lang w:val="en-US"/>
        </w:rPr>
        <w:t xml:space="preserve">= </w:t>
      </w:r>
      <w:r w:rsidR="00C757C4" w:rsidRPr="00AF5803">
        <w:rPr>
          <w:bCs/>
          <w:i/>
          <w:color w:val="000000"/>
          <w:sz w:val="22"/>
          <w:szCs w:val="22"/>
          <w:lang w:val="en-US"/>
        </w:rPr>
        <w:t>S</w:t>
      </w:r>
      <w:r w:rsidR="00C757C4" w:rsidRPr="00AF5803">
        <w:rPr>
          <w:i/>
          <w:sz w:val="22"/>
          <w:szCs w:val="22"/>
          <w:lang w:val="en-US"/>
        </w:rPr>
        <w:t>×</w:t>
      </w:r>
      <w:r w:rsidR="00C757C4" w:rsidRPr="00AF5803">
        <w:rPr>
          <w:bCs/>
          <w:i/>
          <w:color w:val="000000"/>
          <w:sz w:val="22"/>
          <w:szCs w:val="22"/>
          <w:lang w:val="en-US"/>
        </w:rPr>
        <w:t>Q</w:t>
      </w:r>
      <w:r w:rsidR="00C757C4" w:rsidRPr="00AF5803">
        <w:rPr>
          <w:bCs/>
          <w:i/>
          <w:color w:val="000000"/>
          <w:sz w:val="22"/>
          <w:szCs w:val="22"/>
          <w:vertAlign w:val="superscript"/>
          <w:lang w:val="en-US"/>
        </w:rPr>
        <w:t>-</w:t>
      </w:r>
      <w:proofErr w:type="gramStart"/>
      <w:r w:rsidR="00B45445" w:rsidRPr="00AF5803">
        <w:rPr>
          <w:bCs/>
          <w:color w:val="000000"/>
          <w:sz w:val="22"/>
          <w:szCs w:val="22"/>
          <w:vertAlign w:val="superscript"/>
          <w:lang w:val="ru-RU"/>
        </w:rPr>
        <w:t>α</w:t>
      </w:r>
      <w:r w:rsidR="00B45445" w:rsidRPr="00AF5803">
        <w:rPr>
          <w:bCs/>
          <w:i/>
          <w:color w:val="000000"/>
          <w:sz w:val="22"/>
          <w:szCs w:val="22"/>
          <w:vertAlign w:val="superscript"/>
          <w:lang w:val="en-US"/>
        </w:rPr>
        <w:t xml:space="preserve"> </w:t>
      </w:r>
      <w:r w:rsidR="002C44D8" w:rsidRPr="002C44D8">
        <w:rPr>
          <w:bCs/>
          <w:i/>
          <w:color w:val="000000"/>
          <w:sz w:val="22"/>
          <w:szCs w:val="22"/>
          <w:lang w:val="en-US"/>
        </w:rPr>
        <w:t>.</w:t>
      </w:r>
      <w:proofErr w:type="gramEnd"/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515B7B" w:rsidRPr="00AF5803">
        <w:rPr>
          <w:bCs/>
          <w:color w:val="000000"/>
          <w:sz w:val="22"/>
          <w:szCs w:val="22"/>
          <w:lang w:val="en-US"/>
        </w:rPr>
        <w:tab/>
      </w:r>
      <w:r w:rsidR="002C44D8">
        <w:rPr>
          <w:bCs/>
          <w:color w:val="000000"/>
          <w:sz w:val="22"/>
          <w:szCs w:val="22"/>
          <w:lang w:val="en-US"/>
        </w:rPr>
        <w:tab/>
      </w:r>
      <w:r w:rsidR="002C44D8" w:rsidRPr="002C44D8">
        <w:rPr>
          <w:bCs/>
          <w:color w:val="000000"/>
          <w:sz w:val="22"/>
          <w:szCs w:val="22"/>
          <w:lang w:val="en-US"/>
        </w:rPr>
        <w:t xml:space="preserve">   </w:t>
      </w:r>
      <w:r w:rsidR="00515B7B" w:rsidRPr="00C258FC">
        <w:rPr>
          <w:bCs/>
          <w:color w:val="000000"/>
          <w:sz w:val="22"/>
          <w:szCs w:val="22"/>
          <w:lang w:val="ru-RU"/>
        </w:rPr>
        <w:t>(3)</w:t>
      </w:r>
    </w:p>
    <w:p w:rsidR="007E7995" w:rsidRPr="002C44D8" w:rsidRDefault="002C44D8" w:rsidP="00E81471">
      <w:pPr>
        <w:shd w:val="clear" w:color="auto" w:fill="FFFFFF"/>
        <w:spacing w:line="295" w:lineRule="auto"/>
        <w:ind w:firstLine="709"/>
        <w:jc w:val="both"/>
        <w:rPr>
          <w:color w:val="000000"/>
          <w:sz w:val="22"/>
          <w:szCs w:val="22"/>
          <w:lang w:val="ru-RU"/>
        </w:rPr>
      </w:pPr>
      <w:r>
        <w:rPr>
          <w:color w:val="000000"/>
          <w:sz w:val="22"/>
          <w:szCs w:val="22"/>
          <w:lang w:val="ru-RU"/>
        </w:rPr>
        <w:t>З</w:t>
      </w:r>
      <w:r w:rsidR="00515B7B" w:rsidRPr="00AF5803">
        <w:rPr>
          <w:color w:val="000000"/>
          <w:sz w:val="22"/>
          <w:szCs w:val="22"/>
          <w:lang w:val="ru-RU"/>
        </w:rPr>
        <w:t>десь</w:t>
      </w:r>
      <w:r w:rsidR="007E7995"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 xml:space="preserve">D </w:t>
      </w:r>
      <w:r>
        <w:rPr>
          <w:bCs/>
          <w:color w:val="000000"/>
          <w:sz w:val="22"/>
          <w:szCs w:val="22"/>
          <w:lang w:val="ru-RU"/>
        </w:rPr>
        <w:t>–</w:t>
      </w:r>
      <w:r w:rsidR="007E7995" w:rsidRPr="00AF5803">
        <w:rPr>
          <w:bCs/>
          <w:color w:val="000000"/>
          <w:sz w:val="22"/>
          <w:szCs w:val="22"/>
          <w:lang w:val="ru-RU"/>
        </w:rPr>
        <w:t xml:space="preserve"> фрактальная размерность</w:t>
      </w:r>
      <w:r>
        <w:rPr>
          <w:bCs/>
          <w:color w:val="000000"/>
          <w:sz w:val="22"/>
          <w:szCs w:val="22"/>
          <w:lang w:val="ru-RU"/>
        </w:rPr>
        <w:t>;</w:t>
      </w:r>
      <w:r w:rsidR="007E7995"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 xml:space="preserve">S </w:t>
      </w:r>
      <w:r>
        <w:rPr>
          <w:color w:val="000000"/>
          <w:sz w:val="22"/>
          <w:szCs w:val="22"/>
          <w:lang w:val="ru-RU"/>
        </w:rPr>
        <w:t>–</w:t>
      </w:r>
      <w:r w:rsidR="007E7995" w:rsidRPr="00AF5803">
        <w:rPr>
          <w:color w:val="000000"/>
          <w:sz w:val="22"/>
          <w:szCs w:val="22"/>
          <w:lang w:val="ru-RU"/>
        </w:rPr>
        <w:t xml:space="preserve"> полная</w:t>
      </w:r>
      <w:r w:rsidR="00515B7B"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color w:val="000000"/>
          <w:sz w:val="22"/>
          <w:szCs w:val="22"/>
          <w:lang w:val="ru-RU"/>
        </w:rPr>
        <w:t>площадь интерфейса между двумя фазами. В частном</w:t>
      </w:r>
      <w:r w:rsidR="00515B7B"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color w:val="000000"/>
          <w:sz w:val="22"/>
          <w:szCs w:val="22"/>
          <w:lang w:val="ru-RU"/>
        </w:rPr>
        <w:t xml:space="preserve">случае гладкой поверхности 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 xml:space="preserve">D </w:t>
      </w:r>
      <w:r w:rsidR="007E7995" w:rsidRPr="00AF5803">
        <w:rPr>
          <w:color w:val="000000"/>
          <w:sz w:val="22"/>
          <w:szCs w:val="22"/>
          <w:lang w:val="ru-RU"/>
        </w:rPr>
        <w:t xml:space="preserve">= 2, тогда 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>I</w:t>
      </w:r>
      <w:r w:rsidR="007E7995" w:rsidRPr="00AF5803">
        <w:rPr>
          <w:color w:val="000000"/>
          <w:sz w:val="22"/>
          <w:szCs w:val="22"/>
          <w:lang w:val="ru-RU"/>
        </w:rPr>
        <w:t>(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>Q</w:t>
      </w:r>
      <w:r w:rsidR="007E7995" w:rsidRPr="00AF5803">
        <w:rPr>
          <w:color w:val="000000"/>
          <w:sz w:val="22"/>
          <w:szCs w:val="22"/>
          <w:lang w:val="ru-RU"/>
        </w:rPr>
        <w:t xml:space="preserve">) </w:t>
      </w:r>
      <w:r w:rsidR="007E7995" w:rsidRPr="00AF5803">
        <w:rPr>
          <w:rFonts w:ascii="Cambria Math" w:hAnsi="Cambria Math" w:cs="Cambria Math"/>
          <w:color w:val="000000"/>
          <w:sz w:val="22"/>
          <w:szCs w:val="22"/>
          <w:lang w:val="ru-RU"/>
        </w:rPr>
        <w:t>∼</w:t>
      </w:r>
      <w:r w:rsidR="007E7995" w:rsidRPr="00AF5803">
        <w:rPr>
          <w:color w:val="000000"/>
          <w:sz w:val="22"/>
          <w:szCs w:val="22"/>
          <w:lang w:val="ru-RU"/>
        </w:rPr>
        <w:t xml:space="preserve"> </w:t>
      </w:r>
      <w:r w:rsidR="007E7995" w:rsidRPr="00AF5803">
        <w:rPr>
          <w:i/>
          <w:iCs/>
          <w:color w:val="000000"/>
          <w:sz w:val="22"/>
          <w:szCs w:val="22"/>
          <w:lang w:val="ru-RU"/>
        </w:rPr>
        <w:t>Q</w:t>
      </w:r>
      <w:r w:rsidR="007E7995" w:rsidRPr="00AF5803">
        <w:rPr>
          <w:color w:val="000000"/>
          <w:sz w:val="22"/>
          <w:szCs w:val="22"/>
          <w:vertAlign w:val="superscript"/>
          <w:lang w:val="ru-RU"/>
        </w:rPr>
        <w:t>−4</w:t>
      </w:r>
      <w:r w:rsidR="00515B7B" w:rsidRPr="00AF5803">
        <w:rPr>
          <w:color w:val="000000"/>
          <w:sz w:val="22"/>
          <w:szCs w:val="22"/>
          <w:lang w:val="ru-RU"/>
        </w:rPr>
        <w:t>. Это</w:t>
      </w:r>
      <w:r w:rsidR="007E7995" w:rsidRPr="00AF5803">
        <w:rPr>
          <w:color w:val="000000"/>
          <w:sz w:val="22"/>
          <w:szCs w:val="22"/>
          <w:lang w:val="ru-RU"/>
        </w:rPr>
        <w:t xml:space="preserve"> асимптотическое поведение носит название </w:t>
      </w:r>
      <w:r w:rsidR="007E7995" w:rsidRPr="00AF5803">
        <w:rPr>
          <w:bCs/>
          <w:color w:val="000000"/>
          <w:sz w:val="22"/>
          <w:szCs w:val="22"/>
          <w:lang w:val="ru-RU"/>
        </w:rPr>
        <w:t>закона Порода</w:t>
      </w:r>
      <w:r w:rsidR="00515B7B" w:rsidRPr="00AF5803">
        <w:rPr>
          <w:bCs/>
          <w:color w:val="000000"/>
          <w:sz w:val="22"/>
          <w:szCs w:val="22"/>
          <w:lang w:val="ru-RU"/>
        </w:rPr>
        <w:t xml:space="preserve">, т.е. в этой области (если данные представить в дважды логарифмическом </w:t>
      </w:r>
      <w:r w:rsidR="00515B7B" w:rsidRPr="00AF5803">
        <w:rPr>
          <w:bCs/>
          <w:color w:val="000000"/>
          <w:sz w:val="22"/>
          <w:szCs w:val="22"/>
          <w:lang w:val="ru-RU"/>
        </w:rPr>
        <w:lastRenderedPageBreak/>
        <w:t>масштабе) наклон зависимости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 на графике</w:t>
      </w:r>
      <w:r w:rsidR="00515B7B" w:rsidRPr="00AF5803">
        <w:rPr>
          <w:bCs/>
          <w:color w:val="000000"/>
          <w:sz w:val="22"/>
          <w:szCs w:val="22"/>
          <w:lang w:val="ru-RU"/>
        </w:rPr>
        <w:t xml:space="preserve"> </w:t>
      </w:r>
      <w:r w:rsidR="00515B7B" w:rsidRPr="00AF5803">
        <w:rPr>
          <w:bCs/>
          <w:i/>
          <w:color w:val="000000"/>
          <w:sz w:val="22"/>
          <w:szCs w:val="22"/>
          <w:lang w:val="en-US"/>
        </w:rPr>
        <w:t>I</w:t>
      </w:r>
      <w:r w:rsidR="00515B7B" w:rsidRPr="00AF5803">
        <w:rPr>
          <w:bCs/>
          <w:i/>
          <w:color w:val="000000"/>
          <w:sz w:val="22"/>
          <w:szCs w:val="22"/>
          <w:lang w:val="ru-RU"/>
        </w:rPr>
        <w:t>(</w:t>
      </w:r>
      <w:r w:rsidR="00515B7B" w:rsidRPr="00AF5803">
        <w:rPr>
          <w:bCs/>
          <w:i/>
          <w:color w:val="000000"/>
          <w:sz w:val="22"/>
          <w:szCs w:val="22"/>
          <w:lang w:val="en-US"/>
        </w:rPr>
        <w:t>Q</w:t>
      </w:r>
      <w:r w:rsidR="00515B7B" w:rsidRPr="00AF5803">
        <w:rPr>
          <w:bCs/>
          <w:i/>
          <w:color w:val="000000"/>
          <w:sz w:val="22"/>
          <w:szCs w:val="22"/>
          <w:lang w:val="ru-RU"/>
        </w:rPr>
        <w:t xml:space="preserve">) </w:t>
      </w:r>
      <w:r w:rsidR="00515B7B" w:rsidRPr="00AF5803">
        <w:rPr>
          <w:bCs/>
          <w:color w:val="000000"/>
          <w:sz w:val="22"/>
          <w:szCs w:val="22"/>
          <w:lang w:val="ru-RU"/>
        </w:rPr>
        <w:t>будет равен 4.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 </w:t>
      </w:r>
      <w:r w:rsidR="00515B7B" w:rsidRPr="00AF5803">
        <w:rPr>
          <w:bCs/>
          <w:color w:val="000000"/>
          <w:sz w:val="22"/>
          <w:szCs w:val="22"/>
          <w:lang w:val="ru-RU"/>
        </w:rPr>
        <w:t>Для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 удобства чаще </w:t>
      </w:r>
      <w:r w:rsidR="007E7995" w:rsidRPr="00AF5803">
        <w:rPr>
          <w:bCs/>
          <w:color w:val="000000"/>
          <w:sz w:val="22"/>
          <w:szCs w:val="22"/>
          <w:lang w:val="ru-RU"/>
        </w:rPr>
        <w:t>используют параметр α = (6-</w:t>
      </w:r>
      <w:r w:rsidR="007E7995" w:rsidRPr="00AF5803">
        <w:rPr>
          <w:bCs/>
          <w:color w:val="000000"/>
          <w:sz w:val="22"/>
          <w:szCs w:val="22"/>
          <w:lang w:val="en-US"/>
        </w:rPr>
        <w:t>D</w:t>
      </w:r>
      <w:r w:rsidR="007E7995" w:rsidRPr="00AF5803">
        <w:rPr>
          <w:bCs/>
          <w:color w:val="000000"/>
          <w:sz w:val="22"/>
          <w:szCs w:val="22"/>
          <w:lang w:val="ru-RU"/>
        </w:rPr>
        <w:t>)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. </w:t>
      </w:r>
      <w:r w:rsidR="007E7995" w:rsidRPr="00AF5803">
        <w:rPr>
          <w:bCs/>
          <w:color w:val="000000"/>
          <w:sz w:val="22"/>
          <w:szCs w:val="22"/>
          <w:lang w:val="ru-RU"/>
        </w:rPr>
        <w:t>Для перехода в масштаб прямого пространства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 следует использовать соотношение </w:t>
      </w:r>
      <w:r>
        <w:rPr>
          <w:bCs/>
          <w:color w:val="000000"/>
          <w:sz w:val="22"/>
          <w:szCs w:val="22"/>
          <w:lang w:val="ru-RU"/>
        </w:rPr>
        <w:t xml:space="preserve">                       </w:t>
      </w:r>
      <w:r w:rsidR="007E7995" w:rsidRPr="00AF5803">
        <w:rPr>
          <w:color w:val="000000"/>
          <w:sz w:val="22"/>
          <w:szCs w:val="22"/>
          <w:lang w:val="en-US"/>
        </w:rPr>
        <w:t>d</w:t>
      </w:r>
      <w:r w:rsidR="007E7995" w:rsidRPr="00AF5803">
        <w:rPr>
          <w:color w:val="000000"/>
          <w:sz w:val="22"/>
          <w:szCs w:val="22"/>
          <w:lang w:val="ru-RU"/>
        </w:rPr>
        <w:t xml:space="preserve"> (в Å) = 2π/</w:t>
      </w:r>
      <w:r w:rsidR="007E7995" w:rsidRPr="00AF5803">
        <w:rPr>
          <w:color w:val="000000"/>
          <w:sz w:val="22"/>
          <w:szCs w:val="22"/>
          <w:lang w:val="en-US"/>
        </w:rPr>
        <w:t>Q</w:t>
      </w:r>
      <w:r w:rsidR="007B6CFE" w:rsidRPr="00AF5803">
        <w:rPr>
          <w:color w:val="000000"/>
          <w:sz w:val="22"/>
          <w:szCs w:val="22"/>
          <w:lang w:val="ru-RU"/>
        </w:rPr>
        <w:t xml:space="preserve">. Отклонение параметра </w:t>
      </w:r>
      <w:r w:rsidR="007B6CFE" w:rsidRPr="00AF5803">
        <w:rPr>
          <w:bCs/>
          <w:color w:val="000000"/>
          <w:sz w:val="22"/>
          <w:szCs w:val="22"/>
          <w:lang w:val="ru-RU"/>
        </w:rPr>
        <w:t xml:space="preserve">α от 4 позволяет сделать выводы о пространственной организации материала в каналах порового пространства на масштабах по </w:t>
      </w:r>
      <w:r w:rsidR="007B6CFE" w:rsidRPr="00AF5803">
        <w:rPr>
          <w:color w:val="000000"/>
          <w:sz w:val="22"/>
          <w:szCs w:val="22"/>
          <w:lang w:val="en-US"/>
        </w:rPr>
        <w:t>d</w:t>
      </w:r>
      <w:r w:rsidR="007B6CFE" w:rsidRPr="00AF5803">
        <w:rPr>
          <w:bCs/>
          <w:color w:val="000000"/>
          <w:sz w:val="22"/>
          <w:szCs w:val="22"/>
          <w:lang w:val="ru-RU"/>
        </w:rPr>
        <w:t>, на которых сохраняется постоянство параметра α.</w:t>
      </w:r>
      <w:r w:rsidR="00B71C3F" w:rsidRPr="00AF5803">
        <w:rPr>
          <w:bCs/>
          <w:color w:val="000000"/>
          <w:sz w:val="22"/>
          <w:szCs w:val="22"/>
          <w:lang w:val="ru-RU"/>
        </w:rPr>
        <w:t xml:space="preserve"> На </w:t>
      </w:r>
      <w:r>
        <w:rPr>
          <w:bCs/>
          <w:color w:val="000000"/>
          <w:sz w:val="22"/>
          <w:szCs w:val="22"/>
          <w:lang w:val="ru-RU"/>
        </w:rPr>
        <w:t>р</w:t>
      </w:r>
      <w:r w:rsidR="00B71C3F" w:rsidRPr="00AF5803">
        <w:rPr>
          <w:bCs/>
          <w:color w:val="000000"/>
          <w:sz w:val="22"/>
          <w:szCs w:val="22"/>
          <w:lang w:val="ru-RU"/>
        </w:rPr>
        <w:t>ис. 2</w:t>
      </w:r>
      <w:r>
        <w:rPr>
          <w:bCs/>
          <w:color w:val="000000"/>
          <w:sz w:val="22"/>
          <w:szCs w:val="22"/>
          <w:lang w:val="ru-RU"/>
        </w:rPr>
        <w:t>, б</w:t>
      </w:r>
      <w:r w:rsidR="00B71C3F" w:rsidRPr="00AF5803">
        <w:rPr>
          <w:bCs/>
          <w:color w:val="000000"/>
          <w:sz w:val="22"/>
          <w:szCs w:val="22"/>
          <w:lang w:val="ru-RU"/>
        </w:rPr>
        <w:t xml:space="preserve"> представлены зависимости </w:t>
      </w:r>
      <w:r w:rsidR="00B71C3F" w:rsidRPr="00AF5803">
        <w:rPr>
          <w:bCs/>
          <w:color w:val="000000"/>
          <w:sz w:val="22"/>
          <w:szCs w:val="22"/>
          <w:lang w:val="en-US"/>
        </w:rPr>
        <w:t>I</w:t>
      </w:r>
      <w:r w:rsidR="00B71C3F" w:rsidRPr="00AF5803">
        <w:rPr>
          <w:bCs/>
          <w:color w:val="000000"/>
          <w:sz w:val="22"/>
          <w:szCs w:val="22"/>
          <w:lang w:val="ru-RU"/>
        </w:rPr>
        <w:t>(</w:t>
      </w:r>
      <w:r w:rsidR="00B71C3F" w:rsidRPr="00AF5803">
        <w:rPr>
          <w:bCs/>
          <w:color w:val="000000"/>
          <w:sz w:val="22"/>
          <w:szCs w:val="22"/>
          <w:lang w:val="en-US"/>
        </w:rPr>
        <w:t>Q</w:t>
      </w:r>
      <w:r w:rsidR="00B71C3F" w:rsidRPr="00AF5803">
        <w:rPr>
          <w:bCs/>
          <w:color w:val="000000"/>
          <w:sz w:val="22"/>
          <w:szCs w:val="22"/>
          <w:lang w:val="ru-RU"/>
        </w:rPr>
        <w:t xml:space="preserve">) для </w:t>
      </w:r>
      <w:r w:rsidR="00B71C3F" w:rsidRPr="00AF5803">
        <w:rPr>
          <w:color w:val="000000"/>
          <w:sz w:val="22"/>
          <w:szCs w:val="22"/>
          <w:lang w:val="en-US"/>
        </w:rPr>
        <w:t>PG</w:t>
      </w:r>
      <w:r w:rsidR="00B71C3F" w:rsidRPr="00AF5803">
        <w:rPr>
          <w:color w:val="000000"/>
          <w:sz w:val="22"/>
          <w:szCs w:val="22"/>
          <w:lang w:val="ru-RU"/>
        </w:rPr>
        <w:t xml:space="preserve">7, </w:t>
      </w:r>
      <w:r w:rsidR="00B71C3F" w:rsidRPr="00AF5803">
        <w:rPr>
          <w:color w:val="000000"/>
          <w:sz w:val="22"/>
          <w:szCs w:val="22"/>
          <w:lang w:val="en-US"/>
        </w:rPr>
        <w:t>PG</w:t>
      </w:r>
      <w:r w:rsidR="00B71C3F" w:rsidRPr="00AF5803">
        <w:rPr>
          <w:color w:val="000000"/>
          <w:sz w:val="22"/>
          <w:szCs w:val="22"/>
          <w:lang w:val="ru-RU"/>
        </w:rPr>
        <w:t>7+</w:t>
      </w:r>
      <w:proofErr w:type="spellStart"/>
      <w:r w:rsidR="00B71C3F" w:rsidRPr="00AF5803">
        <w:rPr>
          <w:color w:val="000000"/>
          <w:sz w:val="22"/>
          <w:szCs w:val="22"/>
          <w:lang w:val="en-US"/>
        </w:rPr>
        <w:t>TiO</w:t>
      </w:r>
      <w:proofErr w:type="spellEnd"/>
      <w:r w:rsidR="00B71C3F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B71C3F" w:rsidRPr="00AF5803">
        <w:rPr>
          <w:color w:val="000000"/>
          <w:sz w:val="22"/>
          <w:szCs w:val="22"/>
          <w:lang w:val="ru-RU"/>
        </w:rPr>
        <w:t xml:space="preserve">, </w:t>
      </w:r>
      <w:r w:rsidR="00B71C3F" w:rsidRPr="00AF5803">
        <w:rPr>
          <w:color w:val="000000"/>
          <w:sz w:val="22"/>
          <w:szCs w:val="22"/>
          <w:lang w:val="en-US"/>
        </w:rPr>
        <w:t>PG</w:t>
      </w:r>
      <w:r w:rsidR="00B71C3F" w:rsidRPr="00AF5803">
        <w:rPr>
          <w:color w:val="000000"/>
          <w:sz w:val="22"/>
          <w:szCs w:val="22"/>
          <w:lang w:val="ru-RU"/>
        </w:rPr>
        <w:t>7+</w:t>
      </w:r>
      <w:r w:rsidR="00B71C3F" w:rsidRPr="00AF5803">
        <w:rPr>
          <w:color w:val="000000"/>
          <w:sz w:val="22"/>
          <w:szCs w:val="22"/>
          <w:lang w:val="en-US"/>
        </w:rPr>
        <w:t>Al</w:t>
      </w:r>
      <w:r w:rsidR="00B71C3F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B71C3F" w:rsidRPr="00AF5803">
        <w:rPr>
          <w:color w:val="000000"/>
          <w:sz w:val="22"/>
          <w:szCs w:val="22"/>
          <w:lang w:val="en-US"/>
        </w:rPr>
        <w:t>O</w:t>
      </w:r>
      <w:r w:rsidR="00B71C3F" w:rsidRPr="00AF5803">
        <w:rPr>
          <w:color w:val="000000"/>
          <w:sz w:val="22"/>
          <w:szCs w:val="22"/>
          <w:vertAlign w:val="subscript"/>
          <w:lang w:val="ru-RU"/>
        </w:rPr>
        <w:t>3</w:t>
      </w:r>
      <w:r w:rsidR="00B71C3F" w:rsidRPr="00AF5803">
        <w:rPr>
          <w:color w:val="000000"/>
          <w:sz w:val="22"/>
          <w:szCs w:val="22"/>
          <w:lang w:val="ru-RU"/>
        </w:rPr>
        <w:t xml:space="preserve"> и </w:t>
      </w:r>
      <w:r w:rsidR="00B71C3F" w:rsidRPr="00AF5803">
        <w:rPr>
          <w:color w:val="000000"/>
          <w:sz w:val="22"/>
          <w:szCs w:val="22"/>
          <w:lang w:val="en-US"/>
        </w:rPr>
        <w:t>PG</w:t>
      </w:r>
      <w:r w:rsidR="00B71C3F" w:rsidRPr="00AF5803">
        <w:rPr>
          <w:color w:val="000000"/>
          <w:sz w:val="22"/>
          <w:szCs w:val="22"/>
          <w:lang w:val="ru-RU"/>
        </w:rPr>
        <w:t>7+С.</w:t>
      </w:r>
      <w:r w:rsidR="00D865C8" w:rsidRPr="00AF5803">
        <w:rPr>
          <w:color w:val="000000"/>
          <w:sz w:val="22"/>
          <w:szCs w:val="22"/>
          <w:lang w:val="ru-RU"/>
        </w:rPr>
        <w:t xml:space="preserve"> Для пустого</w:t>
      </w:r>
      <w:r w:rsidR="00B71C3F" w:rsidRPr="00AF5803">
        <w:rPr>
          <w:color w:val="000000"/>
          <w:sz w:val="22"/>
          <w:szCs w:val="22"/>
          <w:lang w:val="ru-RU"/>
        </w:rPr>
        <w:t xml:space="preserve"> </w:t>
      </w:r>
      <w:r w:rsidR="00D865C8" w:rsidRPr="00AF5803">
        <w:rPr>
          <w:color w:val="000000"/>
          <w:sz w:val="22"/>
          <w:szCs w:val="22"/>
          <w:lang w:val="en-US"/>
        </w:rPr>
        <w:t>PG</w:t>
      </w:r>
      <w:r w:rsidR="00D865C8" w:rsidRPr="00AF5803">
        <w:rPr>
          <w:color w:val="000000"/>
          <w:sz w:val="22"/>
          <w:szCs w:val="22"/>
          <w:lang w:val="ru-RU"/>
        </w:rPr>
        <w:t xml:space="preserve">7 зависимость </w:t>
      </w:r>
      <w:r w:rsidR="00D865C8" w:rsidRPr="00AF5803">
        <w:rPr>
          <w:bCs/>
          <w:color w:val="000000"/>
          <w:sz w:val="22"/>
          <w:szCs w:val="22"/>
          <w:lang w:val="en-US"/>
        </w:rPr>
        <w:t>I</w:t>
      </w:r>
      <w:r w:rsidR="00D865C8" w:rsidRPr="00AF5803">
        <w:rPr>
          <w:bCs/>
          <w:color w:val="000000"/>
          <w:sz w:val="22"/>
          <w:szCs w:val="22"/>
          <w:lang w:val="ru-RU"/>
        </w:rPr>
        <w:t>(</w:t>
      </w:r>
      <w:r w:rsidR="00D865C8" w:rsidRPr="00AF5803">
        <w:rPr>
          <w:bCs/>
          <w:color w:val="000000"/>
          <w:sz w:val="22"/>
          <w:szCs w:val="22"/>
          <w:lang w:val="en-US"/>
        </w:rPr>
        <w:t>Q</w:t>
      </w:r>
      <w:r w:rsidR="00D865C8" w:rsidRPr="00AF5803">
        <w:rPr>
          <w:bCs/>
          <w:color w:val="000000"/>
          <w:sz w:val="22"/>
          <w:szCs w:val="22"/>
          <w:lang w:val="ru-RU"/>
        </w:rPr>
        <w:t xml:space="preserve">) </w:t>
      </w:r>
      <w:r w:rsidR="00D865C8" w:rsidRPr="00AF5803">
        <w:rPr>
          <w:color w:val="000000"/>
          <w:sz w:val="22"/>
          <w:szCs w:val="22"/>
          <w:lang w:val="ru-RU"/>
        </w:rPr>
        <w:t xml:space="preserve">типична для этого </w:t>
      </w:r>
      <w:r w:rsidR="00F20E38" w:rsidRPr="00AF5803">
        <w:rPr>
          <w:color w:val="000000"/>
          <w:sz w:val="22"/>
          <w:szCs w:val="22"/>
          <w:lang w:val="ru-RU"/>
        </w:rPr>
        <w:t>сорта</w:t>
      </w:r>
      <w:r w:rsidR="00D865C8" w:rsidRPr="00AF5803">
        <w:rPr>
          <w:color w:val="000000"/>
          <w:sz w:val="22"/>
          <w:szCs w:val="22"/>
          <w:lang w:val="ru-RU"/>
        </w:rPr>
        <w:t xml:space="preserve"> </w:t>
      </w:r>
      <w:proofErr w:type="spellStart"/>
      <w:r w:rsidR="00D865C8" w:rsidRPr="00AF5803">
        <w:rPr>
          <w:color w:val="000000"/>
          <w:sz w:val="22"/>
          <w:szCs w:val="22"/>
          <w:lang w:val="ru-RU"/>
        </w:rPr>
        <w:t>мезопористых</w:t>
      </w:r>
      <w:proofErr w:type="spellEnd"/>
      <w:r w:rsidR="00D865C8" w:rsidRPr="00AF5803">
        <w:rPr>
          <w:color w:val="000000"/>
          <w:sz w:val="22"/>
          <w:szCs w:val="22"/>
          <w:lang w:val="ru-RU"/>
        </w:rPr>
        <w:t xml:space="preserve"> стекол </w:t>
      </w:r>
      <w:r w:rsidR="00D865C8" w:rsidRPr="00AF5803">
        <w:rPr>
          <w:sz w:val="22"/>
          <w:szCs w:val="22"/>
          <w:lang w:val="ru-RU"/>
        </w:rPr>
        <w:t>[</w:t>
      </w:r>
      <w:r w:rsidR="00553E60" w:rsidRPr="00AF5803">
        <w:rPr>
          <w:sz w:val="22"/>
          <w:szCs w:val="22"/>
          <w:lang w:val="ru-RU"/>
        </w:rPr>
        <w:t>5,</w:t>
      </w:r>
      <w:r>
        <w:rPr>
          <w:sz w:val="22"/>
          <w:szCs w:val="22"/>
          <w:lang w:val="ru-RU"/>
        </w:rPr>
        <w:t xml:space="preserve"> </w:t>
      </w:r>
      <w:r w:rsidR="00553E60" w:rsidRPr="00AF5803">
        <w:rPr>
          <w:sz w:val="22"/>
          <w:szCs w:val="22"/>
          <w:lang w:val="ru-RU"/>
        </w:rPr>
        <w:t>6</w:t>
      </w:r>
      <w:r w:rsidR="00D865C8" w:rsidRPr="00AF5803">
        <w:rPr>
          <w:sz w:val="22"/>
          <w:szCs w:val="22"/>
          <w:lang w:val="ru-RU"/>
        </w:rPr>
        <w:t xml:space="preserve">]. </w:t>
      </w:r>
      <w:r w:rsidR="00B71C3F" w:rsidRPr="00AF5803">
        <w:rPr>
          <w:color w:val="000000"/>
          <w:sz w:val="22"/>
          <w:szCs w:val="22"/>
          <w:lang w:val="ru-RU"/>
        </w:rPr>
        <w:t>Из</w:t>
      </w:r>
      <w:r w:rsidR="00D865C8" w:rsidRPr="00AF5803">
        <w:rPr>
          <w:color w:val="000000"/>
          <w:sz w:val="22"/>
          <w:szCs w:val="22"/>
          <w:lang w:val="ru-RU"/>
        </w:rPr>
        <w:t xml:space="preserve"> обработки данных в </w:t>
      </w:r>
      <w:r w:rsidR="00B71C3F" w:rsidRPr="00AF5803">
        <w:rPr>
          <w:color w:val="000000"/>
          <w:sz w:val="22"/>
          <w:szCs w:val="22"/>
          <w:lang w:val="ru-RU"/>
        </w:rPr>
        <w:t xml:space="preserve">области </w:t>
      </w:r>
      <w:proofErr w:type="spellStart"/>
      <w:r w:rsidR="00B71C3F" w:rsidRPr="00AF5803">
        <w:rPr>
          <w:color w:val="000000"/>
          <w:sz w:val="22"/>
          <w:szCs w:val="22"/>
          <w:lang w:val="ru-RU"/>
        </w:rPr>
        <w:t>Гинье</w:t>
      </w:r>
      <w:proofErr w:type="spellEnd"/>
      <w:r w:rsidR="00B71C3F" w:rsidRPr="00AF5803">
        <w:rPr>
          <w:color w:val="000000"/>
          <w:sz w:val="22"/>
          <w:szCs w:val="22"/>
          <w:lang w:val="ru-RU"/>
        </w:rPr>
        <w:t xml:space="preserve"> для последних трех</w:t>
      </w:r>
      <w:r w:rsidR="00D865C8" w:rsidRPr="00AF5803">
        <w:rPr>
          <w:color w:val="000000"/>
          <w:sz w:val="22"/>
          <w:szCs w:val="22"/>
          <w:lang w:val="ru-RU"/>
        </w:rPr>
        <w:t xml:space="preserve"> матриц</w:t>
      </w:r>
      <w:r w:rsidR="00B71C3F" w:rsidRPr="00AF5803">
        <w:rPr>
          <w:color w:val="000000"/>
          <w:sz w:val="22"/>
          <w:szCs w:val="22"/>
          <w:lang w:val="ru-RU"/>
        </w:rPr>
        <w:t xml:space="preserve"> были определены соответствующие </w:t>
      </w:r>
      <w:proofErr w:type="spellStart"/>
      <w:r w:rsidR="00B71C3F" w:rsidRPr="00AF5803">
        <w:rPr>
          <w:color w:val="000000"/>
          <w:sz w:val="22"/>
          <w:szCs w:val="22"/>
          <w:lang w:val="en-US"/>
        </w:rPr>
        <w:t>Rg</w:t>
      </w:r>
      <w:proofErr w:type="spellEnd"/>
      <w:r w:rsidR="00B71C3F" w:rsidRPr="00AF5803">
        <w:rPr>
          <w:color w:val="000000"/>
          <w:sz w:val="22"/>
          <w:szCs w:val="22"/>
          <w:lang w:val="ru-RU"/>
        </w:rPr>
        <w:t xml:space="preserve">, представленные в </w:t>
      </w:r>
      <w:r>
        <w:rPr>
          <w:color w:val="000000"/>
          <w:sz w:val="22"/>
          <w:szCs w:val="22"/>
          <w:lang w:val="ru-RU"/>
        </w:rPr>
        <w:t>т</w:t>
      </w:r>
      <w:r w:rsidR="00B71C3F" w:rsidRPr="00AF5803">
        <w:rPr>
          <w:color w:val="000000"/>
          <w:sz w:val="22"/>
          <w:szCs w:val="22"/>
          <w:lang w:val="ru-RU"/>
        </w:rPr>
        <w:t>абл</w:t>
      </w:r>
      <w:r>
        <w:rPr>
          <w:color w:val="000000"/>
          <w:sz w:val="22"/>
          <w:szCs w:val="22"/>
          <w:lang w:val="ru-RU"/>
        </w:rPr>
        <w:t>.</w:t>
      </w:r>
      <w:r w:rsidR="00B71C3F" w:rsidRPr="00AF5803">
        <w:rPr>
          <w:color w:val="000000"/>
          <w:sz w:val="22"/>
          <w:szCs w:val="22"/>
          <w:lang w:val="ru-RU"/>
        </w:rPr>
        <w:t xml:space="preserve"> 2</w:t>
      </w:r>
      <w:r w:rsidR="00D865C8" w:rsidRPr="00AF5803">
        <w:rPr>
          <w:color w:val="000000"/>
          <w:sz w:val="22"/>
          <w:szCs w:val="22"/>
          <w:lang w:val="ru-RU"/>
        </w:rPr>
        <w:t>. Появление корреляционного пика связано с наличием областей локального упорядочения</w:t>
      </w:r>
      <w:r w:rsidR="00F20E38" w:rsidRPr="00AF5803">
        <w:rPr>
          <w:color w:val="000000"/>
          <w:sz w:val="22"/>
          <w:szCs w:val="22"/>
          <w:lang w:val="ru-RU"/>
        </w:rPr>
        <w:t xml:space="preserve"> и будет обсуждено позже</w:t>
      </w:r>
      <w:r w:rsidR="00D865C8" w:rsidRPr="00AF5803">
        <w:rPr>
          <w:color w:val="000000"/>
          <w:sz w:val="22"/>
          <w:szCs w:val="22"/>
          <w:lang w:val="ru-RU"/>
        </w:rPr>
        <w:t>.</w:t>
      </w:r>
      <w:r w:rsidR="00B71C3F" w:rsidRPr="00AF5803">
        <w:rPr>
          <w:color w:val="000000"/>
          <w:sz w:val="22"/>
          <w:szCs w:val="22"/>
          <w:lang w:val="ru-RU"/>
        </w:rPr>
        <w:t xml:space="preserve"> </w:t>
      </w:r>
      <w:r w:rsidR="004077A5" w:rsidRPr="00AF5803">
        <w:rPr>
          <w:color w:val="000000"/>
          <w:sz w:val="22"/>
          <w:szCs w:val="22"/>
          <w:lang w:val="ru-RU"/>
        </w:rPr>
        <w:t xml:space="preserve">При больших </w:t>
      </w:r>
      <w:r w:rsidR="004077A5" w:rsidRPr="00AF5803">
        <w:rPr>
          <w:color w:val="000000"/>
          <w:sz w:val="22"/>
          <w:szCs w:val="22"/>
          <w:lang w:val="en-US"/>
        </w:rPr>
        <w:t>Q</w:t>
      </w:r>
      <w:r w:rsidR="004077A5" w:rsidRPr="00AF5803">
        <w:rPr>
          <w:color w:val="000000"/>
          <w:sz w:val="22"/>
          <w:szCs w:val="22"/>
          <w:lang w:val="ru-RU"/>
        </w:rPr>
        <w:t xml:space="preserve"> можно выделить </w:t>
      </w:r>
      <w:r>
        <w:rPr>
          <w:color w:val="000000"/>
          <w:sz w:val="22"/>
          <w:szCs w:val="22"/>
          <w:lang w:val="ru-RU"/>
        </w:rPr>
        <w:t>две</w:t>
      </w:r>
      <w:r w:rsidR="004077A5" w:rsidRPr="00AF5803">
        <w:rPr>
          <w:color w:val="000000"/>
          <w:sz w:val="22"/>
          <w:szCs w:val="22"/>
          <w:lang w:val="ru-RU"/>
        </w:rPr>
        <w:t xml:space="preserve"> области с различными наклонами</w:t>
      </w:r>
      <w:r w:rsidR="00C757C4" w:rsidRPr="00AF5803">
        <w:rPr>
          <w:color w:val="000000"/>
          <w:sz w:val="22"/>
          <w:szCs w:val="22"/>
          <w:lang w:val="ru-RU"/>
        </w:rPr>
        <w:t xml:space="preserve"> (α</w:t>
      </w:r>
      <w:r w:rsidR="00C757C4" w:rsidRPr="00AF5803">
        <w:rPr>
          <w:color w:val="000000"/>
          <w:sz w:val="22"/>
          <w:szCs w:val="22"/>
          <w:vertAlign w:val="subscript"/>
          <w:lang w:val="ru-RU"/>
        </w:rPr>
        <w:t xml:space="preserve">1 </w:t>
      </w:r>
      <w:r w:rsidR="00C757C4" w:rsidRPr="00AF5803">
        <w:rPr>
          <w:color w:val="000000"/>
          <w:sz w:val="22"/>
          <w:szCs w:val="22"/>
          <w:lang w:val="ru-RU"/>
        </w:rPr>
        <w:t>и</w:t>
      </w:r>
      <w:r w:rsidR="00B45445" w:rsidRPr="00AF5803">
        <w:rPr>
          <w:color w:val="000000"/>
          <w:sz w:val="22"/>
          <w:szCs w:val="22"/>
          <w:lang w:val="ru-RU"/>
        </w:rPr>
        <w:t>ли</w:t>
      </w:r>
      <w:r w:rsidR="00C757C4" w:rsidRPr="00AF5803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="00C757C4" w:rsidRPr="00AF5803">
        <w:rPr>
          <w:color w:val="000000"/>
          <w:sz w:val="22"/>
          <w:szCs w:val="22"/>
          <w:lang w:val="ru-RU"/>
        </w:rPr>
        <w:t>α</w:t>
      </w:r>
      <w:r w:rsidR="00C757C4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4077A5" w:rsidRPr="00AF5803">
        <w:rPr>
          <w:color w:val="000000"/>
          <w:sz w:val="22"/>
          <w:szCs w:val="22"/>
          <w:lang w:val="ru-RU"/>
        </w:rPr>
        <w:t xml:space="preserve"> </w:t>
      </w:r>
      <w:r w:rsidR="00B45445" w:rsidRPr="00AF5803">
        <w:rPr>
          <w:color w:val="000000"/>
          <w:sz w:val="22"/>
          <w:szCs w:val="22"/>
          <w:lang w:val="ru-RU"/>
        </w:rPr>
        <w:t xml:space="preserve">в </w:t>
      </w:r>
      <w:r w:rsidR="00E426CF" w:rsidRPr="00AF5803">
        <w:rPr>
          <w:color w:val="000000"/>
          <w:sz w:val="22"/>
          <w:szCs w:val="22"/>
          <w:lang w:val="ru-RU"/>
        </w:rPr>
        <w:t xml:space="preserve">формуле </w:t>
      </w:r>
      <w:r w:rsidR="00B45445" w:rsidRPr="00AF5803">
        <w:rPr>
          <w:color w:val="000000"/>
          <w:sz w:val="22"/>
          <w:szCs w:val="22"/>
          <w:lang w:val="ru-RU"/>
        </w:rPr>
        <w:t xml:space="preserve">(3)) </w:t>
      </w:r>
      <w:r w:rsidR="004077A5" w:rsidRPr="00AF5803">
        <w:rPr>
          <w:color w:val="000000"/>
          <w:sz w:val="22"/>
          <w:szCs w:val="22"/>
          <w:lang w:val="ru-RU"/>
        </w:rPr>
        <w:t>для матриц с разными интерфейсами, причем точка кроссовера этих наклонов зависит от модификатора.</w:t>
      </w:r>
      <w:r w:rsidR="00682B45" w:rsidRPr="00AF5803">
        <w:rPr>
          <w:color w:val="000000"/>
          <w:sz w:val="22"/>
          <w:szCs w:val="22"/>
          <w:lang w:val="ru-RU"/>
        </w:rPr>
        <w:t xml:space="preserve"> Пример разбиения зависимости </w:t>
      </w:r>
      <w:r w:rsidR="00682B45" w:rsidRPr="00AF5803">
        <w:rPr>
          <w:bCs/>
          <w:color w:val="000000"/>
          <w:sz w:val="22"/>
          <w:szCs w:val="22"/>
          <w:lang w:val="en-US"/>
        </w:rPr>
        <w:t>I</w:t>
      </w:r>
      <w:r w:rsidR="00682B45" w:rsidRPr="00AF5803">
        <w:rPr>
          <w:bCs/>
          <w:color w:val="000000"/>
          <w:sz w:val="22"/>
          <w:szCs w:val="22"/>
          <w:lang w:val="ru-RU"/>
        </w:rPr>
        <w:t>(</w:t>
      </w:r>
      <w:r w:rsidR="00682B45" w:rsidRPr="00AF5803">
        <w:rPr>
          <w:bCs/>
          <w:color w:val="000000"/>
          <w:sz w:val="22"/>
          <w:szCs w:val="22"/>
          <w:lang w:val="en-US"/>
        </w:rPr>
        <w:t>Q</w:t>
      </w:r>
      <w:r w:rsidR="00682B45" w:rsidRPr="00AF5803">
        <w:rPr>
          <w:bCs/>
          <w:color w:val="000000"/>
          <w:sz w:val="22"/>
          <w:szCs w:val="22"/>
          <w:lang w:val="ru-RU"/>
        </w:rPr>
        <w:t xml:space="preserve">) для пары </w:t>
      </w:r>
      <w:r w:rsidR="00682B45" w:rsidRPr="00AF5803">
        <w:rPr>
          <w:bCs/>
          <w:color w:val="000000"/>
          <w:sz w:val="22"/>
          <w:szCs w:val="22"/>
          <w:lang w:val="en-US"/>
        </w:rPr>
        <w:t>PG</w:t>
      </w:r>
      <w:r w:rsidR="00682B45" w:rsidRPr="00AF5803">
        <w:rPr>
          <w:bCs/>
          <w:color w:val="000000"/>
          <w:sz w:val="22"/>
          <w:szCs w:val="22"/>
          <w:lang w:val="ru-RU"/>
        </w:rPr>
        <w:t xml:space="preserve">7 и </w:t>
      </w:r>
      <w:r w:rsidR="00682B45" w:rsidRPr="00AF5803">
        <w:rPr>
          <w:bCs/>
          <w:color w:val="000000"/>
          <w:sz w:val="22"/>
          <w:szCs w:val="22"/>
          <w:lang w:val="en-US"/>
        </w:rPr>
        <w:t>PG</w:t>
      </w:r>
      <w:r w:rsidR="00682B45" w:rsidRPr="00AF5803">
        <w:rPr>
          <w:bCs/>
          <w:color w:val="000000"/>
          <w:sz w:val="22"/>
          <w:szCs w:val="22"/>
          <w:lang w:val="ru-RU"/>
        </w:rPr>
        <w:t>7+</w:t>
      </w:r>
      <w:r w:rsidR="00682B45" w:rsidRPr="00AF5803">
        <w:rPr>
          <w:bCs/>
          <w:color w:val="000000"/>
          <w:sz w:val="22"/>
          <w:szCs w:val="22"/>
          <w:lang w:val="en-US"/>
        </w:rPr>
        <w:t>C</w:t>
      </w:r>
      <w:r w:rsidR="00682B45" w:rsidRPr="00AF5803">
        <w:rPr>
          <w:bCs/>
          <w:color w:val="000000"/>
          <w:sz w:val="22"/>
          <w:szCs w:val="22"/>
          <w:lang w:val="ru-RU"/>
        </w:rPr>
        <w:t xml:space="preserve"> на области с принципиально различным поведением рассеяния представлен на </w:t>
      </w:r>
      <w:r>
        <w:rPr>
          <w:bCs/>
          <w:color w:val="000000"/>
          <w:sz w:val="22"/>
          <w:szCs w:val="22"/>
          <w:lang w:val="ru-RU"/>
        </w:rPr>
        <w:t>р</w:t>
      </w:r>
      <w:r w:rsidR="00682B45" w:rsidRPr="00AF5803">
        <w:rPr>
          <w:bCs/>
          <w:color w:val="000000"/>
          <w:sz w:val="22"/>
          <w:szCs w:val="22"/>
          <w:lang w:val="ru-RU"/>
        </w:rPr>
        <w:t>ис. 3.</w:t>
      </w:r>
      <w:r w:rsidR="00C757C4" w:rsidRPr="00AF5803">
        <w:rPr>
          <w:bCs/>
          <w:color w:val="000000"/>
          <w:sz w:val="22"/>
          <w:szCs w:val="22"/>
          <w:lang w:val="ru-RU"/>
        </w:rPr>
        <w:t xml:space="preserve"> Параметры</w:t>
      </w:r>
      <w:r w:rsidR="00B45445" w:rsidRPr="00AF5803">
        <w:rPr>
          <w:bCs/>
          <w:color w:val="000000"/>
          <w:sz w:val="22"/>
          <w:szCs w:val="22"/>
          <w:lang w:val="ru-RU"/>
        </w:rPr>
        <w:t xml:space="preserve"> подгонки </w:t>
      </w:r>
      <w:r w:rsidR="00B45445" w:rsidRPr="00AF5803">
        <w:rPr>
          <w:color w:val="000000"/>
          <w:sz w:val="22"/>
          <w:szCs w:val="22"/>
          <w:lang w:val="ru-RU"/>
        </w:rPr>
        <w:t>α</w:t>
      </w:r>
      <w:r w:rsidR="00B45445" w:rsidRPr="00AF5803">
        <w:rPr>
          <w:color w:val="000000"/>
          <w:sz w:val="22"/>
          <w:szCs w:val="22"/>
          <w:vertAlign w:val="subscript"/>
          <w:lang w:val="ru-RU"/>
        </w:rPr>
        <w:t xml:space="preserve">1 </w:t>
      </w:r>
      <w:r w:rsidR="00B45445" w:rsidRPr="00AF5803">
        <w:rPr>
          <w:color w:val="000000"/>
          <w:sz w:val="22"/>
          <w:szCs w:val="22"/>
          <w:lang w:val="ru-RU"/>
        </w:rPr>
        <w:t>и</w:t>
      </w:r>
      <w:r w:rsidR="00B45445" w:rsidRPr="00AF5803">
        <w:rPr>
          <w:color w:val="000000"/>
          <w:sz w:val="22"/>
          <w:szCs w:val="22"/>
          <w:vertAlign w:val="subscript"/>
          <w:lang w:val="ru-RU"/>
        </w:rPr>
        <w:t xml:space="preserve"> </w:t>
      </w:r>
      <w:r w:rsidR="00B45445" w:rsidRPr="00AF5803">
        <w:rPr>
          <w:color w:val="000000"/>
          <w:sz w:val="22"/>
          <w:szCs w:val="22"/>
          <w:lang w:val="ru-RU"/>
        </w:rPr>
        <w:t>α</w:t>
      </w:r>
      <w:r w:rsidR="00B45445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B45445" w:rsidRPr="00AF5803">
        <w:rPr>
          <w:color w:val="000000"/>
          <w:sz w:val="22"/>
          <w:szCs w:val="22"/>
          <w:lang w:val="ru-RU"/>
        </w:rPr>
        <w:t xml:space="preserve"> приведены в </w:t>
      </w:r>
      <w:r>
        <w:rPr>
          <w:color w:val="000000"/>
          <w:sz w:val="22"/>
          <w:szCs w:val="22"/>
          <w:lang w:val="ru-RU"/>
        </w:rPr>
        <w:t>т</w:t>
      </w:r>
      <w:r w:rsidR="00B45445" w:rsidRPr="00AF5803">
        <w:rPr>
          <w:color w:val="000000"/>
          <w:sz w:val="22"/>
          <w:szCs w:val="22"/>
          <w:lang w:val="ru-RU"/>
        </w:rPr>
        <w:t>абл</w:t>
      </w:r>
      <w:r>
        <w:rPr>
          <w:color w:val="000000"/>
          <w:sz w:val="22"/>
          <w:szCs w:val="22"/>
          <w:lang w:val="ru-RU"/>
        </w:rPr>
        <w:t>.</w:t>
      </w:r>
      <w:r w:rsidR="00B45445" w:rsidRPr="00AF5803">
        <w:rPr>
          <w:color w:val="000000"/>
          <w:sz w:val="22"/>
          <w:szCs w:val="22"/>
          <w:lang w:val="ru-RU"/>
        </w:rPr>
        <w:t xml:space="preserve"> 2, </w:t>
      </w:r>
      <w:r w:rsidR="00B45445" w:rsidRPr="00AF5803">
        <w:rPr>
          <w:color w:val="000000"/>
          <w:sz w:val="22"/>
          <w:szCs w:val="22"/>
          <w:lang w:val="en-US"/>
        </w:rPr>
        <w:t>D</w:t>
      </w:r>
      <w:r w:rsidR="00B45445" w:rsidRPr="00AF5803">
        <w:rPr>
          <w:color w:val="000000"/>
          <w:sz w:val="22"/>
          <w:szCs w:val="22"/>
          <w:vertAlign w:val="superscript"/>
          <w:lang w:val="en-US"/>
        </w:rPr>
        <w:t>I</w:t>
      </w:r>
      <w:r w:rsidR="00B45445" w:rsidRPr="00AF5803">
        <w:rPr>
          <w:color w:val="000000"/>
          <w:sz w:val="22"/>
          <w:szCs w:val="22"/>
          <w:lang w:val="ru-RU"/>
        </w:rPr>
        <w:t xml:space="preserve"> – пространственный масштаб (в прямом пространстве), на котором для данной матрицы наблюдается кроссовер в поведении зависимости </w:t>
      </w:r>
      <w:r w:rsidR="00B45445" w:rsidRPr="00AF5803">
        <w:rPr>
          <w:color w:val="000000"/>
          <w:sz w:val="22"/>
          <w:szCs w:val="22"/>
          <w:lang w:val="en-US"/>
        </w:rPr>
        <w:t>I</w:t>
      </w:r>
      <w:r w:rsidR="00B45445" w:rsidRPr="00AF5803">
        <w:rPr>
          <w:color w:val="000000"/>
          <w:sz w:val="22"/>
          <w:szCs w:val="22"/>
          <w:lang w:val="ru-RU"/>
        </w:rPr>
        <w:t>(</w:t>
      </w:r>
      <w:r w:rsidR="00B45445" w:rsidRPr="00AF5803">
        <w:rPr>
          <w:color w:val="000000"/>
          <w:sz w:val="22"/>
          <w:szCs w:val="22"/>
          <w:lang w:val="en-US"/>
        </w:rPr>
        <w:t>Q</w:t>
      </w:r>
      <w:r w:rsidR="00B45445" w:rsidRPr="00AF5803">
        <w:rPr>
          <w:color w:val="000000"/>
          <w:sz w:val="22"/>
          <w:szCs w:val="22"/>
          <w:lang w:val="ru-RU"/>
        </w:rPr>
        <w:t xml:space="preserve">), подчиняющейся закону </w:t>
      </w:r>
      <w:r w:rsidR="00B45445" w:rsidRPr="00AF5803">
        <w:rPr>
          <w:i/>
          <w:iCs/>
          <w:color w:val="000000"/>
          <w:sz w:val="22"/>
          <w:szCs w:val="22"/>
          <w:lang w:val="ru-RU"/>
        </w:rPr>
        <w:t>Q</w:t>
      </w:r>
      <w:r w:rsidR="00B45445" w:rsidRPr="00AF5803">
        <w:rPr>
          <w:color w:val="000000"/>
          <w:sz w:val="22"/>
          <w:szCs w:val="22"/>
          <w:vertAlign w:val="superscript"/>
          <w:lang w:val="ru-RU"/>
        </w:rPr>
        <w:t>−α</w:t>
      </w:r>
      <w:r w:rsidR="00B45445" w:rsidRPr="00AF5803">
        <w:rPr>
          <w:color w:val="000000"/>
          <w:sz w:val="22"/>
          <w:szCs w:val="22"/>
          <w:lang w:val="ru-RU"/>
        </w:rPr>
        <w:t xml:space="preserve"> с разными </w:t>
      </w:r>
      <w:r w:rsidR="00B45445" w:rsidRPr="00AF5803">
        <w:rPr>
          <w:i/>
          <w:iCs/>
          <w:color w:val="000000"/>
          <w:sz w:val="22"/>
          <w:szCs w:val="22"/>
          <w:lang w:val="ru-RU"/>
        </w:rPr>
        <w:t>α</w:t>
      </w:r>
      <w:r w:rsidR="00B45445" w:rsidRPr="00AF5803">
        <w:rPr>
          <w:color w:val="000000"/>
          <w:sz w:val="22"/>
          <w:szCs w:val="22"/>
          <w:lang w:val="ru-RU"/>
        </w:rPr>
        <w:t>.</w:t>
      </w:r>
      <w:r w:rsidR="001B22ED" w:rsidRPr="00AF5803">
        <w:rPr>
          <w:color w:val="000000"/>
          <w:sz w:val="22"/>
          <w:szCs w:val="22"/>
          <w:lang w:val="ru-RU"/>
        </w:rPr>
        <w:t xml:space="preserve"> Положение </w:t>
      </w:r>
      <w:r w:rsidR="001B22ED" w:rsidRPr="00AF5803">
        <w:rPr>
          <w:color w:val="000000"/>
          <w:sz w:val="22"/>
          <w:szCs w:val="22"/>
          <w:lang w:val="en-US"/>
        </w:rPr>
        <w:t>D</w:t>
      </w:r>
      <w:r w:rsidR="001B22ED" w:rsidRPr="00AF5803">
        <w:rPr>
          <w:color w:val="000000"/>
          <w:sz w:val="22"/>
          <w:szCs w:val="22"/>
          <w:vertAlign w:val="superscript"/>
          <w:lang w:val="en-US"/>
        </w:rPr>
        <w:t>I</w:t>
      </w:r>
      <w:r w:rsidR="001B22ED" w:rsidRPr="00AF5803">
        <w:rPr>
          <w:color w:val="000000"/>
          <w:sz w:val="22"/>
          <w:szCs w:val="22"/>
          <w:lang w:val="ru-RU"/>
        </w:rPr>
        <w:t xml:space="preserve"> зависит от </w:t>
      </w:r>
      <w:r w:rsidR="001B22ED" w:rsidRPr="00AF5803">
        <w:rPr>
          <w:sz w:val="22"/>
          <w:szCs w:val="22"/>
          <w:lang w:val="ru-RU"/>
        </w:rPr>
        <w:t>модификатора (</w:t>
      </w:r>
      <w:r w:rsidR="001B22ED" w:rsidRPr="00AF5803">
        <w:rPr>
          <w:sz w:val="22"/>
          <w:szCs w:val="22"/>
          <w:lang w:val="en-US"/>
        </w:rPr>
        <w:t>C</w:t>
      </w:r>
      <w:r w:rsidR="001B22ED" w:rsidRPr="00AF5803">
        <w:rPr>
          <w:sz w:val="22"/>
          <w:szCs w:val="22"/>
          <w:lang w:val="ru-RU"/>
        </w:rPr>
        <w:t xml:space="preserve">, </w:t>
      </w:r>
      <w:r w:rsidR="001B22ED" w:rsidRPr="00AF5803">
        <w:rPr>
          <w:sz w:val="22"/>
          <w:szCs w:val="22"/>
          <w:lang w:val="en-US"/>
        </w:rPr>
        <w:t>Al</w:t>
      </w:r>
      <w:r w:rsidR="001B22ED" w:rsidRPr="00AF5803">
        <w:rPr>
          <w:sz w:val="22"/>
          <w:szCs w:val="22"/>
          <w:vertAlign w:val="subscript"/>
          <w:lang w:val="ru-RU"/>
        </w:rPr>
        <w:t>2</w:t>
      </w:r>
      <w:r w:rsidR="001B22ED" w:rsidRPr="00AF5803">
        <w:rPr>
          <w:sz w:val="22"/>
          <w:szCs w:val="22"/>
          <w:lang w:val="en-US"/>
        </w:rPr>
        <w:t>O</w:t>
      </w:r>
      <w:r w:rsidR="001B22ED" w:rsidRPr="00AF5803">
        <w:rPr>
          <w:sz w:val="22"/>
          <w:szCs w:val="22"/>
          <w:vertAlign w:val="subscript"/>
          <w:lang w:val="ru-RU"/>
        </w:rPr>
        <w:t>3</w:t>
      </w:r>
      <w:r w:rsidR="001B22ED" w:rsidRPr="00AF5803">
        <w:rPr>
          <w:sz w:val="22"/>
          <w:szCs w:val="22"/>
          <w:lang w:val="ru-RU"/>
        </w:rPr>
        <w:t xml:space="preserve">, </w:t>
      </w:r>
      <w:proofErr w:type="spellStart"/>
      <w:r w:rsidR="001B22ED" w:rsidRPr="00AF5803">
        <w:rPr>
          <w:sz w:val="22"/>
          <w:szCs w:val="22"/>
          <w:lang w:val="en-US"/>
        </w:rPr>
        <w:t>TiO</w:t>
      </w:r>
      <w:proofErr w:type="spellEnd"/>
      <w:r w:rsidR="001B22ED" w:rsidRPr="00AF5803">
        <w:rPr>
          <w:sz w:val="22"/>
          <w:szCs w:val="22"/>
          <w:vertAlign w:val="subscript"/>
          <w:lang w:val="ru-RU"/>
        </w:rPr>
        <w:t>2</w:t>
      </w:r>
      <w:r w:rsidR="001B22ED" w:rsidRPr="00AF5803">
        <w:rPr>
          <w:sz w:val="22"/>
          <w:szCs w:val="22"/>
          <w:lang w:val="ru-RU"/>
        </w:rPr>
        <w:t>).</w:t>
      </w:r>
    </w:p>
    <w:p w:rsidR="00B71C3F" w:rsidRPr="002C44D8" w:rsidRDefault="00B71C3F" w:rsidP="00E81471">
      <w:pPr>
        <w:shd w:val="clear" w:color="auto" w:fill="FFFFFF"/>
        <w:spacing w:line="295" w:lineRule="auto"/>
        <w:ind w:firstLine="720"/>
        <w:jc w:val="center"/>
        <w:rPr>
          <w:b/>
          <w:color w:val="000000"/>
          <w:sz w:val="22"/>
          <w:szCs w:val="22"/>
          <w:lang w:val="ru-RU"/>
        </w:rPr>
      </w:pPr>
      <w:r w:rsidRPr="002C44D8">
        <w:rPr>
          <w:b/>
          <w:color w:val="000000"/>
          <w:sz w:val="22"/>
          <w:szCs w:val="22"/>
          <w:lang w:val="ru-RU"/>
        </w:rPr>
        <w:t>Таблица 2</w:t>
      </w:r>
      <w:r w:rsidR="00B45445" w:rsidRPr="002C44D8">
        <w:rPr>
          <w:b/>
          <w:color w:val="000000"/>
          <w:sz w:val="22"/>
          <w:szCs w:val="22"/>
          <w:lang w:val="ru-RU"/>
        </w:rPr>
        <w:t xml:space="preserve"> Радиусы </w:t>
      </w:r>
      <w:proofErr w:type="spellStart"/>
      <w:r w:rsidR="00B45445" w:rsidRPr="002C44D8">
        <w:rPr>
          <w:b/>
          <w:color w:val="000000"/>
          <w:sz w:val="22"/>
          <w:szCs w:val="22"/>
          <w:lang w:val="ru-RU"/>
        </w:rPr>
        <w:t>гирации</w:t>
      </w:r>
      <w:proofErr w:type="spellEnd"/>
      <w:r w:rsidR="00B45445" w:rsidRPr="002C44D8">
        <w:rPr>
          <w:b/>
          <w:color w:val="000000"/>
          <w:sz w:val="22"/>
          <w:szCs w:val="22"/>
          <w:lang w:val="ru-RU"/>
        </w:rPr>
        <w:t xml:space="preserve"> </w:t>
      </w:r>
      <w:proofErr w:type="spellStart"/>
      <w:r w:rsidR="00B45445" w:rsidRPr="002C44D8">
        <w:rPr>
          <w:b/>
          <w:color w:val="000000"/>
          <w:sz w:val="22"/>
          <w:szCs w:val="22"/>
          <w:lang w:val="en-US"/>
        </w:rPr>
        <w:t>Rg</w:t>
      </w:r>
      <w:proofErr w:type="spellEnd"/>
      <w:r w:rsidR="00B45445" w:rsidRPr="002C44D8">
        <w:rPr>
          <w:b/>
          <w:color w:val="000000"/>
          <w:sz w:val="22"/>
          <w:szCs w:val="22"/>
          <w:lang w:val="ru-RU"/>
        </w:rPr>
        <w:t>, параметры α</w:t>
      </w:r>
      <w:r w:rsidR="00B45445" w:rsidRPr="002C44D8">
        <w:rPr>
          <w:b/>
          <w:color w:val="000000"/>
          <w:sz w:val="22"/>
          <w:szCs w:val="22"/>
          <w:vertAlign w:val="subscript"/>
          <w:lang w:val="ru-RU"/>
        </w:rPr>
        <w:t xml:space="preserve">1,2 </w:t>
      </w:r>
      <w:r w:rsidR="00B45445" w:rsidRPr="002C44D8">
        <w:rPr>
          <w:b/>
          <w:color w:val="000000"/>
          <w:sz w:val="22"/>
          <w:szCs w:val="22"/>
          <w:lang w:val="ru-RU"/>
        </w:rPr>
        <w:t xml:space="preserve">и масштаб </w:t>
      </w:r>
      <w:r w:rsidR="00B45445" w:rsidRPr="002C44D8">
        <w:rPr>
          <w:b/>
          <w:color w:val="000000"/>
          <w:sz w:val="22"/>
          <w:szCs w:val="22"/>
          <w:lang w:val="en-US"/>
        </w:rPr>
        <w:t>D</w:t>
      </w:r>
      <w:r w:rsidR="00B45445" w:rsidRPr="002C44D8">
        <w:rPr>
          <w:b/>
          <w:color w:val="000000"/>
          <w:sz w:val="22"/>
          <w:szCs w:val="22"/>
          <w:vertAlign w:val="superscript"/>
          <w:lang w:val="en-US"/>
        </w:rPr>
        <w:t>I</w:t>
      </w:r>
      <w:r w:rsidR="00B45445" w:rsidRPr="002C44D8">
        <w:rPr>
          <w:b/>
          <w:color w:val="000000"/>
          <w:sz w:val="22"/>
          <w:szCs w:val="22"/>
          <w:lang w:val="ru-RU"/>
        </w:rPr>
        <w:t>, на котором наблюдается кроссовер в рассеянии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5"/>
        <w:gridCol w:w="869"/>
        <w:gridCol w:w="923"/>
        <w:gridCol w:w="1251"/>
        <w:gridCol w:w="1156"/>
        <w:gridCol w:w="859"/>
        <w:gridCol w:w="993"/>
        <w:gridCol w:w="1348"/>
        <w:gridCol w:w="1254"/>
      </w:tblGrid>
      <w:tr w:rsidR="000E1F32" w:rsidRPr="00AF5803" w:rsidTr="00E434EE">
        <w:tc>
          <w:tcPr>
            <w:tcW w:w="1035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ru-RU"/>
              </w:rPr>
              <w:t>образец</w:t>
            </w:r>
          </w:p>
        </w:tc>
        <w:tc>
          <w:tcPr>
            <w:tcW w:w="1021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1020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7+С</w:t>
            </w:r>
          </w:p>
        </w:tc>
        <w:tc>
          <w:tcPr>
            <w:tcW w:w="1251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7+</w:t>
            </w:r>
            <w:r w:rsidRPr="00AF5803">
              <w:rPr>
                <w:color w:val="000000"/>
                <w:sz w:val="22"/>
                <w:szCs w:val="22"/>
                <w:lang w:val="en-US"/>
              </w:rPr>
              <w:t>Al</w:t>
            </w:r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2</w:t>
            </w:r>
            <w:r w:rsidRPr="00AF5803">
              <w:rPr>
                <w:color w:val="000000"/>
                <w:sz w:val="22"/>
                <w:szCs w:val="22"/>
                <w:lang w:val="en-US"/>
              </w:rPr>
              <w:t>O</w:t>
            </w:r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3</w:t>
            </w:r>
          </w:p>
        </w:tc>
        <w:tc>
          <w:tcPr>
            <w:tcW w:w="1156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7+</w:t>
            </w:r>
            <w:proofErr w:type="spellStart"/>
            <w:r w:rsidRPr="00AF5803">
              <w:rPr>
                <w:color w:val="000000"/>
                <w:sz w:val="22"/>
                <w:szCs w:val="22"/>
                <w:lang w:val="en-US"/>
              </w:rPr>
              <w:t>TiO</w:t>
            </w:r>
            <w:proofErr w:type="spellEnd"/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2</w:t>
            </w:r>
          </w:p>
        </w:tc>
        <w:tc>
          <w:tcPr>
            <w:tcW w:w="990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WPG</w:t>
            </w:r>
          </w:p>
        </w:tc>
        <w:tc>
          <w:tcPr>
            <w:tcW w:w="1030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WPG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+С</w:t>
            </w:r>
          </w:p>
        </w:tc>
        <w:tc>
          <w:tcPr>
            <w:tcW w:w="921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WPG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+</w:t>
            </w:r>
            <w:r w:rsidRPr="00AF5803">
              <w:rPr>
                <w:color w:val="000000"/>
                <w:sz w:val="22"/>
                <w:szCs w:val="22"/>
                <w:lang w:val="en-US"/>
              </w:rPr>
              <w:t>Al</w:t>
            </w:r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2</w:t>
            </w:r>
            <w:r w:rsidRPr="00AF5803">
              <w:rPr>
                <w:color w:val="000000"/>
                <w:sz w:val="22"/>
                <w:szCs w:val="22"/>
                <w:lang w:val="en-US"/>
              </w:rPr>
              <w:t>O</w:t>
            </w:r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3</w:t>
            </w:r>
          </w:p>
        </w:tc>
        <w:tc>
          <w:tcPr>
            <w:tcW w:w="921" w:type="dxa"/>
          </w:tcPr>
          <w:p w:rsidR="00E434EE" w:rsidRPr="00AF5803" w:rsidRDefault="00E434EE" w:rsidP="00E81471">
            <w:pPr>
              <w:spacing w:line="295" w:lineRule="auto"/>
              <w:jc w:val="both"/>
              <w:rPr>
                <w:color w:val="000000"/>
                <w:sz w:val="22"/>
                <w:szCs w:val="22"/>
                <w:lang w:val="ru-RU"/>
              </w:rPr>
            </w:pPr>
            <w:r w:rsidRPr="00AF5803">
              <w:rPr>
                <w:color w:val="000000"/>
                <w:sz w:val="22"/>
                <w:szCs w:val="22"/>
                <w:lang w:val="en-US"/>
              </w:rPr>
              <w:t>WPG</w:t>
            </w:r>
            <w:r w:rsidRPr="00AF5803">
              <w:rPr>
                <w:color w:val="000000"/>
                <w:sz w:val="22"/>
                <w:szCs w:val="22"/>
                <w:lang w:val="ru-RU"/>
              </w:rPr>
              <w:t>+</w:t>
            </w:r>
            <w:proofErr w:type="spellStart"/>
            <w:r w:rsidRPr="00AF5803">
              <w:rPr>
                <w:color w:val="000000"/>
                <w:sz w:val="22"/>
                <w:szCs w:val="22"/>
                <w:lang w:val="en-US"/>
              </w:rPr>
              <w:t>TiO</w:t>
            </w:r>
            <w:proofErr w:type="spellEnd"/>
            <w:r w:rsidRPr="00AF5803">
              <w:rPr>
                <w:color w:val="000000"/>
                <w:sz w:val="22"/>
                <w:szCs w:val="22"/>
                <w:vertAlign w:val="subscript"/>
                <w:lang w:val="ru-RU"/>
              </w:rPr>
              <w:t>2</w:t>
            </w:r>
          </w:p>
        </w:tc>
      </w:tr>
      <w:tr w:rsidR="000E1F32" w:rsidRPr="00AF5803" w:rsidTr="00E434EE">
        <w:tc>
          <w:tcPr>
            <w:tcW w:w="1035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proofErr w:type="spellStart"/>
            <w:r w:rsidRPr="002C44D8">
              <w:rPr>
                <w:color w:val="000000"/>
                <w:lang w:val="en-US"/>
              </w:rPr>
              <w:t>Rg</w:t>
            </w:r>
            <w:proofErr w:type="spellEnd"/>
            <w:r w:rsidRPr="002C44D8">
              <w:rPr>
                <w:color w:val="000000"/>
                <w:lang w:val="en-US"/>
              </w:rPr>
              <w:t>, nm</w:t>
            </w:r>
          </w:p>
        </w:tc>
        <w:tc>
          <w:tcPr>
            <w:tcW w:w="10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02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lang w:val="en-US"/>
              </w:rPr>
              <w:t>54(4)</w:t>
            </w:r>
          </w:p>
        </w:tc>
        <w:tc>
          <w:tcPr>
            <w:tcW w:w="125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lang w:val="en-US"/>
              </w:rPr>
              <w:t>23(3)</w:t>
            </w:r>
          </w:p>
        </w:tc>
        <w:tc>
          <w:tcPr>
            <w:tcW w:w="1156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lang w:val="en-US"/>
              </w:rPr>
              <w:t>29(5)</w:t>
            </w:r>
          </w:p>
        </w:tc>
        <w:tc>
          <w:tcPr>
            <w:tcW w:w="99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03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9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9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</w:tr>
      <w:tr w:rsidR="000E1F32" w:rsidRPr="00AF5803" w:rsidTr="00E434EE">
        <w:tc>
          <w:tcPr>
            <w:tcW w:w="1035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en-US"/>
              </w:rPr>
            </w:pPr>
            <w:r w:rsidRPr="002C44D8">
              <w:rPr>
                <w:color w:val="000000"/>
                <w:lang w:val="ru-RU"/>
              </w:rPr>
              <w:t>α</w:t>
            </w:r>
            <w:r w:rsidRPr="002C44D8">
              <w:rPr>
                <w:color w:val="000000"/>
                <w:vertAlign w:val="subscript"/>
                <w:lang w:val="ru-RU"/>
              </w:rPr>
              <w:t>1</w:t>
            </w:r>
            <w:r w:rsidRPr="002C44D8">
              <w:rPr>
                <w:color w:val="000000"/>
                <w:lang w:val="ru-RU"/>
              </w:rPr>
              <w:t xml:space="preserve"> </w:t>
            </w:r>
            <w:proofErr w:type="gramStart"/>
            <w:r w:rsidRPr="002C44D8">
              <w:rPr>
                <w:color w:val="000000"/>
                <w:lang w:val="ru-RU"/>
              </w:rPr>
              <w:t xml:space="preserve">( </w:t>
            </w:r>
            <w:r w:rsidRPr="002C44D8">
              <w:rPr>
                <w:color w:val="000000"/>
                <w:lang w:val="en-US"/>
              </w:rPr>
              <w:t>III</w:t>
            </w:r>
            <w:proofErr w:type="gramEnd"/>
            <w:r w:rsidRPr="002C44D8">
              <w:rPr>
                <w:color w:val="000000"/>
                <w:lang w:val="en-US"/>
              </w:rPr>
              <w:t>)</w:t>
            </w:r>
          </w:p>
        </w:tc>
        <w:tc>
          <w:tcPr>
            <w:tcW w:w="10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4,31(6)</w:t>
            </w:r>
          </w:p>
        </w:tc>
        <w:tc>
          <w:tcPr>
            <w:tcW w:w="102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4,43(5)</w:t>
            </w:r>
          </w:p>
        </w:tc>
        <w:tc>
          <w:tcPr>
            <w:tcW w:w="125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3,9</w:t>
            </w:r>
            <w:r w:rsidR="000E1F32" w:rsidRPr="002C44D8">
              <w:rPr>
                <w:color w:val="000000"/>
                <w:lang w:val="ru-RU"/>
              </w:rPr>
              <w:t>2</w:t>
            </w:r>
            <w:r w:rsidRPr="002C44D8">
              <w:rPr>
                <w:color w:val="000000"/>
              </w:rPr>
              <w:t>(6)</w:t>
            </w:r>
          </w:p>
        </w:tc>
        <w:tc>
          <w:tcPr>
            <w:tcW w:w="1156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</w:t>
            </w:r>
            <w:r w:rsidR="00A00E27" w:rsidRPr="002C44D8">
              <w:rPr>
                <w:color w:val="000000"/>
                <w:lang w:val="ru-RU"/>
              </w:rPr>
              <w:t>2</w:t>
            </w:r>
            <w:r w:rsidR="000E1F32" w:rsidRPr="002C44D8">
              <w:rPr>
                <w:color w:val="000000"/>
                <w:lang w:val="ru-RU"/>
              </w:rPr>
              <w:t>1</w:t>
            </w:r>
            <w:r w:rsidRPr="002C44D8">
              <w:rPr>
                <w:color w:val="000000"/>
              </w:rPr>
              <w:t>(</w:t>
            </w:r>
            <w:r w:rsidR="00A00E27" w:rsidRPr="002C44D8">
              <w:rPr>
                <w:color w:val="000000"/>
                <w:lang w:val="ru-RU"/>
              </w:rPr>
              <w:t>4</w:t>
            </w:r>
            <w:r w:rsidRPr="002C44D8">
              <w:rPr>
                <w:color w:val="000000"/>
              </w:rPr>
              <w:t>)</w:t>
            </w:r>
          </w:p>
        </w:tc>
        <w:tc>
          <w:tcPr>
            <w:tcW w:w="99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3,62</w:t>
            </w:r>
            <w:r w:rsidRPr="002C44D8">
              <w:rPr>
                <w:color w:val="000000"/>
                <w:lang w:val="ru-RU"/>
              </w:rPr>
              <w:t>(2)</w:t>
            </w:r>
          </w:p>
        </w:tc>
        <w:tc>
          <w:tcPr>
            <w:tcW w:w="1030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3,41</w:t>
            </w:r>
            <w:r w:rsidRPr="002C44D8">
              <w:rPr>
                <w:color w:val="000000"/>
                <w:lang w:val="ru-RU"/>
              </w:rPr>
              <w:t>(2)</w:t>
            </w:r>
          </w:p>
        </w:tc>
        <w:tc>
          <w:tcPr>
            <w:tcW w:w="9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3,55</w:t>
            </w:r>
            <w:r w:rsidRPr="002C44D8">
              <w:rPr>
                <w:color w:val="000000"/>
                <w:lang w:val="ru-RU"/>
              </w:rPr>
              <w:t>(4)</w:t>
            </w:r>
          </w:p>
        </w:tc>
        <w:tc>
          <w:tcPr>
            <w:tcW w:w="9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3,38</w:t>
            </w:r>
            <w:r w:rsidRPr="002C44D8">
              <w:rPr>
                <w:color w:val="000000"/>
                <w:lang w:val="ru-RU"/>
              </w:rPr>
              <w:t>(3)</w:t>
            </w:r>
          </w:p>
        </w:tc>
      </w:tr>
      <w:tr w:rsidR="000E1F32" w:rsidRPr="00AF5803" w:rsidTr="00E434EE">
        <w:tc>
          <w:tcPr>
            <w:tcW w:w="1035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en-US"/>
              </w:rPr>
            </w:pPr>
            <w:r w:rsidRPr="002C44D8">
              <w:rPr>
                <w:color w:val="000000"/>
                <w:lang w:val="ru-RU"/>
              </w:rPr>
              <w:t>α</w:t>
            </w:r>
            <w:r w:rsidRPr="002C44D8">
              <w:rPr>
                <w:color w:val="000000"/>
                <w:vertAlign w:val="subscript"/>
                <w:lang w:val="ru-RU"/>
              </w:rPr>
              <w:t>2</w:t>
            </w:r>
            <w:r w:rsidRPr="002C44D8">
              <w:rPr>
                <w:color w:val="000000"/>
                <w:vertAlign w:val="subscript"/>
                <w:lang w:val="en-US"/>
              </w:rPr>
              <w:t xml:space="preserve"> </w:t>
            </w:r>
            <w:proofErr w:type="gramStart"/>
            <w:r w:rsidRPr="002C44D8">
              <w:rPr>
                <w:color w:val="000000"/>
                <w:lang w:val="ru-RU"/>
              </w:rPr>
              <w:t xml:space="preserve">( </w:t>
            </w:r>
            <w:r w:rsidRPr="002C44D8">
              <w:rPr>
                <w:color w:val="000000"/>
                <w:lang w:val="en-US"/>
              </w:rPr>
              <w:t>IV</w:t>
            </w:r>
            <w:proofErr w:type="gramEnd"/>
            <w:r w:rsidRPr="002C44D8">
              <w:rPr>
                <w:color w:val="000000"/>
                <w:lang w:val="en-US"/>
              </w:rPr>
              <w:t>)</w:t>
            </w:r>
          </w:p>
        </w:tc>
        <w:tc>
          <w:tcPr>
            <w:tcW w:w="1021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3,76</w:t>
            </w:r>
            <w:r w:rsidRPr="002C44D8">
              <w:rPr>
                <w:color w:val="000000"/>
                <w:lang w:val="ru-RU"/>
              </w:rPr>
              <w:t>(2)</w:t>
            </w:r>
          </w:p>
        </w:tc>
        <w:tc>
          <w:tcPr>
            <w:tcW w:w="1020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3,77</w:t>
            </w:r>
            <w:r w:rsidRPr="002C44D8">
              <w:rPr>
                <w:color w:val="000000"/>
                <w:lang w:val="ru-RU"/>
              </w:rPr>
              <w:t>(4)</w:t>
            </w:r>
          </w:p>
        </w:tc>
        <w:tc>
          <w:tcPr>
            <w:tcW w:w="1251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4,28</w:t>
            </w:r>
            <w:r w:rsidRPr="002C44D8">
              <w:rPr>
                <w:color w:val="000000"/>
                <w:lang w:val="ru-RU"/>
              </w:rPr>
              <w:t>(32)</w:t>
            </w:r>
          </w:p>
        </w:tc>
        <w:tc>
          <w:tcPr>
            <w:tcW w:w="1156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0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3,74</w:t>
            </w:r>
            <w:r w:rsidRPr="002C44D8">
              <w:rPr>
                <w:color w:val="000000"/>
                <w:lang w:val="ru-RU"/>
              </w:rPr>
              <w:t>(2)</w:t>
            </w:r>
          </w:p>
        </w:tc>
        <w:tc>
          <w:tcPr>
            <w:tcW w:w="1030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4,04</w:t>
            </w:r>
            <w:r w:rsidRPr="002C44D8">
              <w:rPr>
                <w:color w:val="000000"/>
                <w:lang w:val="ru-RU"/>
              </w:rPr>
              <w:t>(2)</w:t>
            </w:r>
          </w:p>
        </w:tc>
        <w:tc>
          <w:tcPr>
            <w:tcW w:w="921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4,12</w:t>
            </w:r>
            <w:r w:rsidRPr="002C44D8">
              <w:rPr>
                <w:color w:val="000000"/>
                <w:lang w:val="ru-RU"/>
              </w:rPr>
              <w:t>(3)</w:t>
            </w:r>
          </w:p>
        </w:tc>
        <w:tc>
          <w:tcPr>
            <w:tcW w:w="921" w:type="dxa"/>
          </w:tcPr>
          <w:p w:rsidR="00E434EE" w:rsidRPr="002C44D8" w:rsidRDefault="000E1F32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3,71</w:t>
            </w:r>
            <w:r w:rsidRPr="002C44D8">
              <w:rPr>
                <w:color w:val="000000"/>
                <w:lang w:val="ru-RU"/>
              </w:rPr>
              <w:t>(2)</w:t>
            </w:r>
          </w:p>
        </w:tc>
      </w:tr>
      <w:tr w:rsidR="000E1F32" w:rsidRPr="00AF5803" w:rsidTr="00E434EE">
        <w:tc>
          <w:tcPr>
            <w:tcW w:w="1035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proofErr w:type="gramStart"/>
            <w:r w:rsidRPr="002C44D8">
              <w:rPr>
                <w:color w:val="000000"/>
                <w:lang w:val="en-US"/>
              </w:rPr>
              <w:t>D</w:t>
            </w:r>
            <w:r w:rsidRPr="002C44D8">
              <w:rPr>
                <w:color w:val="000000"/>
                <w:vertAlign w:val="superscript"/>
                <w:lang w:val="en-US"/>
              </w:rPr>
              <w:t>I</w:t>
            </w:r>
            <w:r w:rsidRPr="002C44D8">
              <w:rPr>
                <w:color w:val="000000"/>
                <w:lang w:val="ru-RU"/>
              </w:rPr>
              <w:t xml:space="preserve"> ,</w:t>
            </w:r>
            <w:proofErr w:type="gramEnd"/>
            <w:r w:rsidRPr="002C44D8">
              <w:rPr>
                <w:color w:val="000000"/>
                <w:lang w:val="ru-RU"/>
              </w:rPr>
              <w:t xml:space="preserve"> </w:t>
            </w:r>
            <w:r w:rsidRPr="002C44D8">
              <w:rPr>
                <w:color w:val="000000"/>
                <w:lang w:val="en-US"/>
              </w:rPr>
              <w:t>nm</w:t>
            </w:r>
          </w:p>
        </w:tc>
        <w:tc>
          <w:tcPr>
            <w:tcW w:w="1021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  <w:lang w:val="ru-RU"/>
              </w:rPr>
              <w:t>~ 7</w:t>
            </w:r>
          </w:p>
        </w:tc>
        <w:tc>
          <w:tcPr>
            <w:tcW w:w="1020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en-US"/>
              </w:rPr>
            </w:pPr>
            <w:r w:rsidRPr="002C44D8">
              <w:rPr>
                <w:color w:val="000000"/>
                <w:lang w:val="en-US"/>
              </w:rPr>
              <w:t>~</w:t>
            </w:r>
            <w:r w:rsidRPr="002C44D8">
              <w:rPr>
                <w:color w:val="000000"/>
              </w:rPr>
              <w:t>6,5</w:t>
            </w:r>
          </w:p>
        </w:tc>
        <w:tc>
          <w:tcPr>
            <w:tcW w:w="1251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en-US"/>
              </w:rPr>
            </w:pPr>
            <w:r w:rsidRPr="002C44D8">
              <w:rPr>
                <w:color w:val="000000"/>
                <w:lang w:val="en-US"/>
              </w:rPr>
              <w:t>~ 12</w:t>
            </w:r>
          </w:p>
        </w:tc>
        <w:tc>
          <w:tcPr>
            <w:tcW w:w="1156" w:type="dxa"/>
          </w:tcPr>
          <w:p w:rsidR="00E434EE" w:rsidRPr="002C44D8" w:rsidRDefault="00E434EE" w:rsidP="00E81471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990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~ 20</w:t>
            </w:r>
          </w:p>
        </w:tc>
        <w:tc>
          <w:tcPr>
            <w:tcW w:w="1030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~17</w:t>
            </w:r>
          </w:p>
        </w:tc>
        <w:tc>
          <w:tcPr>
            <w:tcW w:w="921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ru-RU"/>
              </w:rPr>
            </w:pPr>
            <w:r w:rsidRPr="002C44D8">
              <w:rPr>
                <w:color w:val="000000"/>
              </w:rPr>
              <w:t>~8,6</w:t>
            </w:r>
          </w:p>
        </w:tc>
        <w:tc>
          <w:tcPr>
            <w:tcW w:w="921" w:type="dxa"/>
          </w:tcPr>
          <w:p w:rsidR="00E434EE" w:rsidRPr="002C44D8" w:rsidRDefault="00C757C4" w:rsidP="00E81471">
            <w:pPr>
              <w:jc w:val="center"/>
              <w:rPr>
                <w:color w:val="000000"/>
                <w:lang w:val="en-US"/>
              </w:rPr>
            </w:pPr>
            <w:r w:rsidRPr="002C44D8">
              <w:rPr>
                <w:color w:val="000000"/>
                <w:lang w:val="en-US"/>
              </w:rPr>
              <w:t>~10</w:t>
            </w:r>
          </w:p>
        </w:tc>
      </w:tr>
    </w:tbl>
    <w:p w:rsidR="004077A5" w:rsidRPr="00AF5803" w:rsidRDefault="004077A5" w:rsidP="00E81471">
      <w:pPr>
        <w:shd w:val="clear" w:color="auto" w:fill="FFFFFF"/>
        <w:spacing w:line="295" w:lineRule="auto"/>
        <w:ind w:firstLine="720"/>
        <w:jc w:val="both"/>
        <w:rPr>
          <w:color w:val="000000"/>
          <w:sz w:val="22"/>
          <w:szCs w:val="22"/>
          <w:lang w:val="ru-RU"/>
        </w:rPr>
      </w:pPr>
    </w:p>
    <w:p w:rsidR="002C44D8" w:rsidRDefault="002C44D8" w:rsidP="00E81471">
      <w:pPr>
        <w:tabs>
          <w:tab w:val="right" w:pos="9582"/>
        </w:tabs>
        <w:spacing w:line="295" w:lineRule="auto"/>
        <w:ind w:firstLine="709"/>
        <w:jc w:val="center"/>
        <w:rPr>
          <w:sz w:val="22"/>
          <w:szCs w:val="22"/>
          <w:lang w:val="ru-RU"/>
        </w:rPr>
      </w:pPr>
      <w:r w:rsidRPr="00AF5803">
        <w:rPr>
          <w:noProof/>
          <w:sz w:val="22"/>
          <w:szCs w:val="22"/>
          <w:lang w:val="ru-RU"/>
        </w:rPr>
        <w:drawing>
          <wp:inline distT="0" distB="0" distL="0" distR="0" wp14:anchorId="7337094C" wp14:editId="216C9841">
            <wp:extent cx="2816352" cy="2302760"/>
            <wp:effectExtent l="0" t="0" r="3175" b="2540"/>
            <wp:docPr id="1" name="Рисунок 1" descr="D:\Vanina\Публикации\PG,WPG+interface_2025\Картинки\PG7+C+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nina\Публикации\PG,WPG+interface_2025\Картинки\PG7+C+emp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0" cy="23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D8" w:rsidRDefault="002C44D8" w:rsidP="00E81471">
      <w:pPr>
        <w:tabs>
          <w:tab w:val="right" w:pos="9582"/>
        </w:tabs>
        <w:spacing w:line="295" w:lineRule="auto"/>
        <w:jc w:val="center"/>
        <w:rPr>
          <w:sz w:val="22"/>
          <w:szCs w:val="22"/>
          <w:lang w:val="ru-RU"/>
        </w:rPr>
      </w:pPr>
      <w:r w:rsidRPr="00011891">
        <w:rPr>
          <w:i/>
          <w:sz w:val="22"/>
          <w:szCs w:val="22"/>
          <w:lang w:val="ru-RU"/>
        </w:rPr>
        <w:t>Рис. 3.</w:t>
      </w:r>
      <w:r w:rsidRPr="00682B4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Различные области поведения </w:t>
      </w:r>
      <w:r>
        <w:rPr>
          <w:sz w:val="22"/>
          <w:szCs w:val="22"/>
          <w:lang w:val="en-US"/>
        </w:rPr>
        <w:t>I</w:t>
      </w:r>
      <w:r w:rsidRPr="00682B45">
        <w:rPr>
          <w:sz w:val="22"/>
          <w:szCs w:val="22"/>
          <w:lang w:val="ru-RU"/>
        </w:rPr>
        <w:t>(</w:t>
      </w:r>
      <w:r>
        <w:rPr>
          <w:sz w:val="22"/>
          <w:szCs w:val="22"/>
          <w:lang w:val="en-US"/>
        </w:rPr>
        <w:t>Q</w:t>
      </w:r>
      <w:r>
        <w:rPr>
          <w:sz w:val="22"/>
          <w:szCs w:val="22"/>
          <w:lang w:val="ru-RU"/>
        </w:rPr>
        <w:t xml:space="preserve">) на примере </w:t>
      </w:r>
      <w:r w:rsidRPr="00682B45">
        <w:rPr>
          <w:sz w:val="22"/>
          <w:szCs w:val="22"/>
          <w:lang w:val="en-US"/>
        </w:rPr>
        <w:t>PG</w:t>
      </w:r>
      <w:r w:rsidRPr="00682B45">
        <w:rPr>
          <w:sz w:val="22"/>
          <w:szCs w:val="22"/>
          <w:lang w:val="ru-RU"/>
        </w:rPr>
        <w:t>7</w:t>
      </w:r>
      <w:r>
        <w:rPr>
          <w:sz w:val="22"/>
          <w:szCs w:val="22"/>
          <w:lang w:val="ru-RU"/>
        </w:rPr>
        <w:t xml:space="preserve"> и</w:t>
      </w:r>
      <w:r w:rsidRPr="00682B45">
        <w:rPr>
          <w:sz w:val="22"/>
          <w:szCs w:val="22"/>
          <w:lang w:val="ru-RU"/>
        </w:rPr>
        <w:t xml:space="preserve"> </w:t>
      </w:r>
      <w:r w:rsidRPr="00682B45">
        <w:rPr>
          <w:sz w:val="22"/>
          <w:szCs w:val="22"/>
          <w:lang w:val="en-US"/>
        </w:rPr>
        <w:t>PG</w:t>
      </w:r>
      <w:r w:rsidRPr="00682B45">
        <w:rPr>
          <w:sz w:val="22"/>
          <w:szCs w:val="22"/>
          <w:lang w:val="ru-RU"/>
        </w:rPr>
        <w:t>7+</w:t>
      </w:r>
      <w:r w:rsidRPr="00682B45">
        <w:rPr>
          <w:sz w:val="22"/>
          <w:szCs w:val="22"/>
          <w:lang w:val="en-US"/>
        </w:rPr>
        <w:t>C</w:t>
      </w:r>
      <w:r>
        <w:rPr>
          <w:sz w:val="22"/>
          <w:szCs w:val="22"/>
          <w:lang w:val="ru-RU"/>
        </w:rPr>
        <w:t xml:space="preserve">. </w:t>
      </w:r>
      <w:r w:rsidRPr="00682B45">
        <w:rPr>
          <w:sz w:val="22"/>
          <w:szCs w:val="22"/>
          <w:lang w:val="en-US"/>
        </w:rPr>
        <w:t>I</w:t>
      </w:r>
      <w:r w:rsidRPr="00682B45">
        <w:rPr>
          <w:sz w:val="22"/>
          <w:szCs w:val="22"/>
          <w:lang w:val="ru-RU"/>
        </w:rPr>
        <w:t xml:space="preserve"> – область </w:t>
      </w:r>
      <w:proofErr w:type="spellStart"/>
      <w:r w:rsidRPr="00682B45">
        <w:rPr>
          <w:sz w:val="22"/>
          <w:szCs w:val="22"/>
          <w:lang w:val="ru-RU"/>
        </w:rPr>
        <w:t>Гинье</w:t>
      </w:r>
      <w:proofErr w:type="spellEnd"/>
      <w:r w:rsidRPr="00682B45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                       </w:t>
      </w:r>
      <w:r w:rsidRPr="00682B45">
        <w:rPr>
          <w:sz w:val="22"/>
          <w:szCs w:val="22"/>
          <w:lang w:val="en-US"/>
        </w:rPr>
        <w:t>II</w:t>
      </w:r>
      <w:r w:rsidRPr="00682B45">
        <w:rPr>
          <w:sz w:val="22"/>
          <w:szCs w:val="22"/>
          <w:lang w:val="ru-RU"/>
        </w:rPr>
        <w:t xml:space="preserve"> – корреляционный пик, </w:t>
      </w:r>
      <w:r w:rsidRPr="00682B45">
        <w:rPr>
          <w:sz w:val="22"/>
          <w:szCs w:val="22"/>
          <w:lang w:val="en-US"/>
        </w:rPr>
        <w:t>III</w:t>
      </w:r>
      <w:r w:rsidRPr="00682B45">
        <w:rPr>
          <w:sz w:val="22"/>
          <w:szCs w:val="22"/>
          <w:lang w:val="ru-RU"/>
        </w:rPr>
        <w:t xml:space="preserve"> и </w:t>
      </w:r>
      <w:r w:rsidRPr="00682B45">
        <w:rPr>
          <w:sz w:val="22"/>
          <w:szCs w:val="22"/>
          <w:lang w:val="en-US"/>
        </w:rPr>
        <w:t>IV</w:t>
      </w:r>
      <w:r w:rsidRPr="00682B45">
        <w:rPr>
          <w:sz w:val="22"/>
          <w:szCs w:val="22"/>
          <w:lang w:val="ru-RU"/>
        </w:rPr>
        <w:t xml:space="preserve"> – области Порода с раз</w:t>
      </w:r>
      <w:r>
        <w:rPr>
          <w:sz w:val="22"/>
          <w:szCs w:val="22"/>
          <w:lang w:val="ru-RU"/>
        </w:rPr>
        <w:t xml:space="preserve">ными </w:t>
      </w:r>
      <w:r w:rsidRPr="00682B45">
        <w:rPr>
          <w:sz w:val="22"/>
          <w:szCs w:val="22"/>
          <w:lang w:val="ru-RU"/>
        </w:rPr>
        <w:t>параметрами</w:t>
      </w:r>
      <w:r>
        <w:rPr>
          <w:sz w:val="22"/>
          <w:szCs w:val="22"/>
          <w:lang w:val="ru-RU"/>
        </w:rPr>
        <w:t xml:space="preserve"> наклона α</w:t>
      </w:r>
      <w:r w:rsidRPr="00682B45">
        <w:rPr>
          <w:sz w:val="22"/>
          <w:szCs w:val="22"/>
          <w:vertAlign w:val="subscript"/>
          <w:lang w:val="ru-RU"/>
        </w:rPr>
        <w:t>1</w:t>
      </w:r>
      <w:r>
        <w:rPr>
          <w:sz w:val="22"/>
          <w:szCs w:val="22"/>
          <w:lang w:val="ru-RU"/>
        </w:rPr>
        <w:t xml:space="preserve"> (область </w:t>
      </w:r>
      <w:r>
        <w:rPr>
          <w:sz w:val="22"/>
          <w:szCs w:val="22"/>
          <w:lang w:val="en-US"/>
        </w:rPr>
        <w:t>III</w:t>
      </w:r>
      <w:r w:rsidRPr="00682B45">
        <w:rPr>
          <w:sz w:val="22"/>
          <w:szCs w:val="22"/>
          <w:lang w:val="ru-RU"/>
        </w:rPr>
        <w:t xml:space="preserve">) </w:t>
      </w:r>
      <w:r>
        <w:rPr>
          <w:sz w:val="22"/>
          <w:szCs w:val="22"/>
          <w:lang w:val="ru-RU"/>
        </w:rPr>
        <w:t>и α</w:t>
      </w:r>
      <w:r w:rsidRPr="00DF5631">
        <w:rPr>
          <w:sz w:val="22"/>
          <w:szCs w:val="22"/>
          <w:vertAlign w:val="subscript"/>
          <w:lang w:val="ru-RU"/>
        </w:rPr>
        <w:t>2</w:t>
      </w:r>
      <w:r>
        <w:rPr>
          <w:sz w:val="22"/>
          <w:szCs w:val="22"/>
          <w:lang w:val="ru-RU"/>
        </w:rPr>
        <w:t xml:space="preserve"> (область </w:t>
      </w:r>
      <w:r>
        <w:rPr>
          <w:sz w:val="22"/>
          <w:szCs w:val="22"/>
          <w:lang w:val="en-US"/>
        </w:rPr>
        <w:t>IV</w:t>
      </w:r>
      <w:r w:rsidRPr="00682B45">
        <w:rPr>
          <w:sz w:val="22"/>
          <w:szCs w:val="22"/>
          <w:lang w:val="ru-RU"/>
        </w:rPr>
        <w:t>)</w:t>
      </w:r>
      <w:r w:rsidRPr="00011891">
        <w:rPr>
          <w:sz w:val="22"/>
          <w:szCs w:val="22"/>
          <w:lang w:val="ru-RU"/>
        </w:rPr>
        <w:t>.</w:t>
      </w:r>
    </w:p>
    <w:p w:rsidR="002C44D8" w:rsidRDefault="002C44D8" w:rsidP="00E81471">
      <w:pPr>
        <w:tabs>
          <w:tab w:val="right" w:pos="9582"/>
        </w:tabs>
        <w:spacing w:line="295" w:lineRule="auto"/>
        <w:ind w:firstLine="709"/>
        <w:jc w:val="both"/>
        <w:rPr>
          <w:sz w:val="22"/>
          <w:szCs w:val="22"/>
          <w:lang w:val="ru-RU"/>
        </w:rPr>
      </w:pPr>
    </w:p>
    <w:p w:rsidR="00682B45" w:rsidRPr="00AF5803" w:rsidRDefault="00E426CF" w:rsidP="00E81471">
      <w:pPr>
        <w:tabs>
          <w:tab w:val="right" w:pos="9582"/>
        </w:tabs>
        <w:spacing w:line="295" w:lineRule="auto"/>
        <w:ind w:firstLine="709"/>
        <w:jc w:val="both"/>
        <w:rPr>
          <w:b/>
          <w:color w:val="000000"/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Значение параметра </w:t>
      </w:r>
      <w:proofErr w:type="gramStart"/>
      <w:r w:rsidRPr="00AF5803">
        <w:rPr>
          <w:i/>
          <w:sz w:val="22"/>
          <w:szCs w:val="22"/>
          <w:lang w:val="ru-RU"/>
        </w:rPr>
        <w:t>α</w:t>
      </w:r>
      <w:r w:rsidRPr="00AF5803">
        <w:rPr>
          <w:sz w:val="22"/>
          <w:szCs w:val="22"/>
          <w:lang w:val="ru-RU"/>
        </w:rPr>
        <w:t> &gt;</w:t>
      </w:r>
      <w:proofErr w:type="gramEnd"/>
      <w:r w:rsidRPr="00AF5803">
        <w:rPr>
          <w:sz w:val="22"/>
          <w:szCs w:val="22"/>
          <w:lang w:val="ru-RU"/>
        </w:rPr>
        <w:t> 4</w:t>
      </w:r>
      <w:r w:rsidRPr="00AF5803">
        <w:rPr>
          <w:color w:val="FF0000"/>
          <w:sz w:val="22"/>
          <w:szCs w:val="22"/>
          <w:lang w:val="ru-RU"/>
        </w:rPr>
        <w:t xml:space="preserve"> </w:t>
      </w:r>
      <w:r w:rsidRPr="00AF5803">
        <w:rPr>
          <w:sz w:val="22"/>
          <w:szCs w:val="22"/>
          <w:lang w:val="ru-RU"/>
        </w:rPr>
        <w:t>характерно для рассеяния на диффузной поверхности. Подобный вариант рассмотрен в работах [</w:t>
      </w:r>
      <w:r w:rsidR="00553E60" w:rsidRPr="00AF5803">
        <w:rPr>
          <w:sz w:val="22"/>
          <w:szCs w:val="22"/>
          <w:lang w:val="ru-RU"/>
        </w:rPr>
        <w:t>7,</w:t>
      </w:r>
      <w:r w:rsidR="002C44D8">
        <w:rPr>
          <w:sz w:val="22"/>
          <w:szCs w:val="22"/>
          <w:lang w:val="ru-RU"/>
        </w:rPr>
        <w:t xml:space="preserve"> </w:t>
      </w:r>
      <w:r w:rsidR="00553E60" w:rsidRPr="00AF5803">
        <w:rPr>
          <w:sz w:val="22"/>
          <w:szCs w:val="22"/>
          <w:lang w:val="ru-RU"/>
        </w:rPr>
        <w:t>8</w:t>
      </w:r>
      <w:r w:rsidRPr="00AF5803">
        <w:rPr>
          <w:sz w:val="22"/>
          <w:szCs w:val="22"/>
          <w:lang w:val="ru-RU"/>
        </w:rPr>
        <w:t xml:space="preserve">]. Рассеивающий объект рассматривался как пористое твердое тело с достаточно гладкими границами пор и непрерывным степенным переходом плотности амплитуды рассеяния на интерфейсе. В этом случае </w:t>
      </w:r>
      <w:r w:rsidRPr="00AF5803">
        <w:rPr>
          <w:i/>
          <w:sz w:val="22"/>
          <w:szCs w:val="22"/>
        </w:rPr>
        <w:t>α</w:t>
      </w:r>
      <w:r w:rsidRPr="00AF5803">
        <w:rPr>
          <w:sz w:val="22"/>
          <w:szCs w:val="22"/>
          <w:lang w:val="ru-RU"/>
        </w:rPr>
        <w:t> = 4 + 2</w:t>
      </w:r>
      <w:r w:rsidRPr="00AF5803">
        <w:rPr>
          <w:i/>
          <w:sz w:val="22"/>
          <w:szCs w:val="22"/>
        </w:rPr>
        <w:t>β</w:t>
      </w:r>
      <w:r w:rsidRPr="00AF5803">
        <w:rPr>
          <w:sz w:val="22"/>
          <w:szCs w:val="22"/>
          <w:lang w:val="ru-RU"/>
        </w:rPr>
        <w:t xml:space="preserve">, причем параметр 0 &lt; </w:t>
      </w:r>
      <w:r w:rsidRPr="00AF5803">
        <w:rPr>
          <w:i/>
          <w:sz w:val="22"/>
          <w:szCs w:val="22"/>
        </w:rPr>
        <w:t>β</w:t>
      </w:r>
      <w:r w:rsidRPr="00AF5803">
        <w:rPr>
          <w:sz w:val="22"/>
          <w:szCs w:val="22"/>
          <w:lang w:val="ru-RU"/>
        </w:rPr>
        <w:t xml:space="preserve"> &lt; 1, и он ответственен за изменение рассеивающей плотности на интерфейсе от 0 вне частицы до </w:t>
      </w:r>
      <w:r w:rsidRPr="00AF5803">
        <w:rPr>
          <w:i/>
          <w:sz w:val="22"/>
          <w:szCs w:val="22"/>
        </w:rPr>
        <w:t>ρ</w:t>
      </w:r>
      <w:r w:rsidRPr="00AF5803">
        <w:rPr>
          <w:sz w:val="22"/>
          <w:szCs w:val="22"/>
          <w:vertAlign w:val="subscript"/>
          <w:lang w:val="ru-RU"/>
        </w:rPr>
        <w:t>0</w:t>
      </w:r>
      <w:r w:rsidRPr="00AF5803">
        <w:rPr>
          <w:sz w:val="22"/>
          <w:szCs w:val="22"/>
          <w:lang w:val="ru-RU"/>
        </w:rPr>
        <w:t xml:space="preserve"> внутри по закону</w:t>
      </w:r>
      <w:r w:rsidR="002C44D8">
        <w:rPr>
          <w:sz w:val="22"/>
          <w:szCs w:val="22"/>
          <w:lang w:val="ru-RU"/>
        </w:rPr>
        <w:t xml:space="preserve">            </w:t>
      </w:r>
      <w:r w:rsidRPr="00AF5803">
        <w:rPr>
          <w:sz w:val="22"/>
          <w:szCs w:val="22"/>
          <w:lang w:val="ru-RU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ru-RU"/>
          </w:rPr>
          <m:t>ρ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i/>
                <w:sz w:val="22"/>
                <w:szCs w:val="22"/>
              </w:rPr>
            </m:ctrlPr>
          </m:e>
        </m:d>
        <m:r>
          <w:rPr>
            <w:rFonts w:ascii="Cambria Math" w:hAnsi="Cambria Math"/>
            <w:sz w:val="22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sz w:val="22"/>
                <w:szCs w:val="22"/>
                <w:lang w:val="ru-RU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ru-RU"/>
              </w:rPr>
              <m:t>(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  <w:sz w:val="22"/>
                    <w:szCs w:val="22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ru-RU"/>
                  </w:rPr>
                  <m:t>b</m:t>
                </m:r>
              </m:den>
            </m:f>
            <m:r>
              <w:rPr>
                <w:rFonts w:ascii="Cambria Math" w:hAnsi="Cambria Math"/>
                <w:sz w:val="22"/>
                <w:szCs w:val="22"/>
                <w:lang w:val="ru-RU"/>
              </w:rPr>
              <m:t>)</m:t>
            </m:r>
          </m:e>
          <m:sup>
            <m:r>
              <w:rPr>
                <w:rFonts w:ascii="Cambria Math" w:hAnsi="Cambria Math"/>
                <w:sz w:val="22"/>
                <w:szCs w:val="22"/>
                <w:lang w:val="ru-RU"/>
              </w:rPr>
              <m:t>β</m:t>
            </m:r>
          </m:sup>
        </m:sSup>
      </m:oMath>
      <w:r w:rsidRPr="00AF5803">
        <w:rPr>
          <w:sz w:val="22"/>
          <w:szCs w:val="22"/>
          <w:lang w:val="ru-RU"/>
        </w:rPr>
        <w:t xml:space="preserve">, здесь </w:t>
      </w:r>
      <w:r w:rsidRPr="00AF5803">
        <w:rPr>
          <w:i/>
          <w:sz w:val="22"/>
          <w:szCs w:val="22"/>
        </w:rPr>
        <w:t>b</w:t>
      </w:r>
      <w:r w:rsidRPr="00AF5803">
        <w:rPr>
          <w:sz w:val="22"/>
          <w:szCs w:val="22"/>
          <w:lang w:val="ru-RU"/>
        </w:rPr>
        <w:t xml:space="preserve"> – толщина интерфейса, </w:t>
      </w:r>
      <w:r w:rsidRPr="00AF5803">
        <w:rPr>
          <w:i/>
          <w:sz w:val="22"/>
          <w:szCs w:val="22"/>
        </w:rPr>
        <w:t>x</w:t>
      </w:r>
      <w:r w:rsidRPr="00AF5803">
        <w:rPr>
          <w:sz w:val="22"/>
          <w:szCs w:val="22"/>
          <w:lang w:val="ru-RU"/>
        </w:rPr>
        <w:t xml:space="preserve"> – текущая координата от поверхности частицы к ее центру.</w:t>
      </w:r>
      <w:r w:rsidR="000E1F32" w:rsidRPr="00AF5803">
        <w:rPr>
          <w:sz w:val="22"/>
          <w:szCs w:val="22"/>
          <w:lang w:val="ru-RU"/>
        </w:rPr>
        <w:t xml:space="preserve"> </w:t>
      </w:r>
      <w:r w:rsidR="002971AE" w:rsidRPr="00AF5803">
        <w:rPr>
          <w:sz w:val="22"/>
          <w:szCs w:val="22"/>
          <w:lang w:val="ru-RU"/>
        </w:rPr>
        <w:t xml:space="preserve">Таким образом из </w:t>
      </w:r>
      <w:r w:rsidR="002C44D8">
        <w:rPr>
          <w:sz w:val="22"/>
          <w:szCs w:val="22"/>
          <w:lang w:val="ru-RU"/>
        </w:rPr>
        <w:t>т</w:t>
      </w:r>
      <w:r w:rsidR="002971AE" w:rsidRPr="00AF5803">
        <w:rPr>
          <w:sz w:val="22"/>
          <w:szCs w:val="22"/>
          <w:lang w:val="ru-RU"/>
        </w:rPr>
        <w:t>абл</w:t>
      </w:r>
      <w:r w:rsidR="002C44D8">
        <w:rPr>
          <w:sz w:val="22"/>
          <w:szCs w:val="22"/>
          <w:lang w:val="ru-RU"/>
        </w:rPr>
        <w:t>.</w:t>
      </w:r>
      <w:r w:rsidR="002971AE" w:rsidRPr="00AF5803">
        <w:rPr>
          <w:sz w:val="22"/>
          <w:szCs w:val="22"/>
          <w:lang w:val="ru-RU"/>
        </w:rPr>
        <w:t xml:space="preserve"> 2 видно, что создание интерфейса в матрице </w:t>
      </w:r>
      <w:r w:rsidR="002971AE" w:rsidRPr="00AF5803">
        <w:rPr>
          <w:sz w:val="22"/>
          <w:szCs w:val="22"/>
          <w:lang w:val="en-US"/>
        </w:rPr>
        <w:t>PG</w:t>
      </w:r>
      <w:r w:rsidR="002971AE" w:rsidRPr="00AF5803">
        <w:rPr>
          <w:sz w:val="22"/>
          <w:szCs w:val="22"/>
          <w:lang w:val="ru-RU"/>
        </w:rPr>
        <w:t>7 приводит к формированию в поровом пространстве либо поверхностного фрактала (3&lt;</w:t>
      </w:r>
      <w:proofErr w:type="gramStart"/>
      <w:r w:rsidR="002971AE" w:rsidRPr="00AF5803">
        <w:rPr>
          <w:sz w:val="22"/>
          <w:szCs w:val="22"/>
          <w:lang w:val="ru-RU"/>
        </w:rPr>
        <w:t>α&lt;</w:t>
      </w:r>
      <w:proofErr w:type="gramEnd"/>
      <w:r w:rsidR="002971AE" w:rsidRPr="00AF5803">
        <w:rPr>
          <w:sz w:val="22"/>
          <w:szCs w:val="22"/>
          <w:lang w:val="ru-RU"/>
        </w:rPr>
        <w:t xml:space="preserve">4), либо диффузной </w:t>
      </w:r>
      <w:r w:rsidR="002971AE" w:rsidRPr="00AF5803">
        <w:rPr>
          <w:sz w:val="22"/>
          <w:szCs w:val="22"/>
          <w:lang w:val="ru-RU"/>
        </w:rPr>
        <w:lastRenderedPageBreak/>
        <w:t xml:space="preserve">поверхности. Наиболее адекватно описать полученные результаты </w:t>
      </w:r>
      <w:r w:rsidR="002971AE" w:rsidRPr="00AF5803">
        <w:rPr>
          <w:sz w:val="22"/>
          <w:szCs w:val="22"/>
          <w:lang w:val="en-US"/>
        </w:rPr>
        <w:t>SAXS</w:t>
      </w:r>
      <w:r w:rsidR="002971AE" w:rsidRPr="00AF5803">
        <w:rPr>
          <w:sz w:val="22"/>
          <w:szCs w:val="22"/>
          <w:lang w:val="ru-RU"/>
        </w:rPr>
        <w:t xml:space="preserve"> можно, предположив, что модификаторы </w:t>
      </w:r>
      <w:r w:rsidR="000C39ED" w:rsidRPr="00AF5803">
        <w:rPr>
          <w:sz w:val="22"/>
          <w:szCs w:val="22"/>
          <w:lang w:val="ru-RU"/>
        </w:rPr>
        <w:t xml:space="preserve">образуют систему связанных полых цилиндров с толщиной стенок в 1-2 молекулы, </w:t>
      </w:r>
      <w:r w:rsidR="000C39ED" w:rsidRPr="006C77A2">
        <w:rPr>
          <w:spacing w:val="-4"/>
          <w:sz w:val="22"/>
          <w:szCs w:val="22"/>
          <w:lang w:val="ru-RU"/>
        </w:rPr>
        <w:t xml:space="preserve">занимающих пространственную область, характеризуемую соответствующим радиусом </w:t>
      </w:r>
      <w:proofErr w:type="spellStart"/>
      <w:r w:rsidR="000C39ED" w:rsidRPr="006C77A2">
        <w:rPr>
          <w:spacing w:val="-4"/>
          <w:sz w:val="22"/>
          <w:szCs w:val="22"/>
          <w:lang w:val="ru-RU"/>
        </w:rPr>
        <w:t>гирации</w:t>
      </w:r>
      <w:proofErr w:type="spellEnd"/>
      <w:r w:rsidR="000C39ED" w:rsidRPr="006C77A2">
        <w:rPr>
          <w:spacing w:val="-4"/>
          <w:sz w:val="22"/>
          <w:szCs w:val="22"/>
          <w:lang w:val="ru-RU"/>
        </w:rPr>
        <w:t xml:space="preserve">, причем форма этой области близка к сферической.  Здесь следует также отметить, что </w:t>
      </w:r>
      <w:proofErr w:type="spellStart"/>
      <w:r w:rsidR="000C39ED" w:rsidRPr="006C77A2">
        <w:rPr>
          <w:spacing w:val="-4"/>
          <w:sz w:val="22"/>
          <w:szCs w:val="22"/>
          <w:lang w:val="en-US"/>
        </w:rPr>
        <w:t>Rg</w:t>
      </w:r>
      <w:proofErr w:type="spellEnd"/>
      <w:r w:rsidR="000C39ED" w:rsidRPr="006C77A2">
        <w:rPr>
          <w:spacing w:val="-4"/>
          <w:sz w:val="22"/>
          <w:szCs w:val="22"/>
          <w:lang w:val="ru-RU"/>
        </w:rPr>
        <w:t xml:space="preserve"> для всех типов модификаторов значительно превосходит средний диаметр каналов в </w:t>
      </w:r>
      <w:r w:rsidR="000C39ED" w:rsidRPr="006C77A2">
        <w:rPr>
          <w:spacing w:val="-4"/>
          <w:sz w:val="22"/>
          <w:szCs w:val="22"/>
          <w:lang w:val="en-US"/>
        </w:rPr>
        <w:t>PG</w:t>
      </w:r>
      <w:r w:rsidR="000C39ED" w:rsidRPr="006C77A2">
        <w:rPr>
          <w:spacing w:val="-4"/>
          <w:sz w:val="22"/>
          <w:szCs w:val="22"/>
          <w:lang w:val="ru-RU"/>
        </w:rPr>
        <w:t>7, т.е</w:t>
      </w:r>
      <w:r w:rsidR="00E61E3F" w:rsidRPr="006C77A2">
        <w:rPr>
          <w:spacing w:val="-4"/>
          <w:sz w:val="22"/>
          <w:szCs w:val="22"/>
          <w:lang w:val="ru-RU"/>
        </w:rPr>
        <w:t>.</w:t>
      </w:r>
      <w:r w:rsidR="000C39ED" w:rsidRPr="006C77A2">
        <w:rPr>
          <w:spacing w:val="-4"/>
          <w:sz w:val="22"/>
          <w:szCs w:val="22"/>
          <w:lang w:val="ru-RU"/>
        </w:rPr>
        <w:t xml:space="preserve"> эта область реализуется в границах нескольких связанных соседних пор (каналов). </w:t>
      </w:r>
      <w:r w:rsidR="002971AE" w:rsidRPr="006C77A2">
        <w:rPr>
          <w:spacing w:val="-4"/>
          <w:sz w:val="22"/>
          <w:szCs w:val="22"/>
          <w:lang w:val="ru-RU"/>
        </w:rPr>
        <w:t xml:space="preserve"> </w:t>
      </w:r>
      <w:r w:rsidR="00E61E3F" w:rsidRPr="006C77A2">
        <w:rPr>
          <w:spacing w:val="-4"/>
          <w:sz w:val="22"/>
          <w:szCs w:val="22"/>
          <w:lang w:val="ru-RU"/>
        </w:rPr>
        <w:t xml:space="preserve">Кроме того, </w:t>
      </w:r>
      <w:r w:rsidR="00C61135" w:rsidRPr="006C77A2">
        <w:rPr>
          <w:spacing w:val="-4"/>
          <w:sz w:val="22"/>
          <w:szCs w:val="22"/>
          <w:lang w:val="ru-RU"/>
        </w:rPr>
        <w:t xml:space="preserve">положение </w:t>
      </w:r>
      <w:r w:rsidR="00E61E3F" w:rsidRPr="006C77A2">
        <w:rPr>
          <w:spacing w:val="-4"/>
          <w:sz w:val="22"/>
          <w:szCs w:val="22"/>
          <w:lang w:val="ru-RU"/>
        </w:rPr>
        <w:t>кроссовер</w:t>
      </w:r>
      <w:r w:rsidR="00C61135" w:rsidRPr="006C77A2">
        <w:rPr>
          <w:spacing w:val="-4"/>
          <w:sz w:val="22"/>
          <w:szCs w:val="22"/>
          <w:lang w:val="ru-RU"/>
        </w:rPr>
        <w:t>а</w:t>
      </w:r>
      <w:r w:rsidR="00E61E3F" w:rsidRPr="006C77A2">
        <w:rPr>
          <w:spacing w:val="-4"/>
          <w:sz w:val="22"/>
          <w:szCs w:val="22"/>
          <w:lang w:val="ru-RU"/>
        </w:rPr>
        <w:t xml:space="preserve"> </w:t>
      </w:r>
      <w:r w:rsidR="00C61135" w:rsidRPr="006C77A2">
        <w:rPr>
          <w:spacing w:val="-4"/>
          <w:sz w:val="22"/>
          <w:szCs w:val="22"/>
          <w:lang w:val="ru-RU"/>
        </w:rPr>
        <w:t>(</w:t>
      </w:r>
      <w:r w:rsidR="00E61E3F" w:rsidRPr="006C77A2">
        <w:rPr>
          <w:spacing w:val="-4"/>
          <w:sz w:val="22"/>
          <w:szCs w:val="22"/>
          <w:lang w:val="ru-RU"/>
        </w:rPr>
        <w:t>смены режима</w:t>
      </w:r>
      <w:r w:rsidR="00C61135" w:rsidRPr="006C77A2">
        <w:rPr>
          <w:spacing w:val="-4"/>
          <w:sz w:val="22"/>
          <w:szCs w:val="22"/>
          <w:lang w:val="ru-RU"/>
        </w:rPr>
        <w:t>) в</w:t>
      </w:r>
      <w:r w:rsidR="00E61E3F" w:rsidRPr="006C77A2">
        <w:rPr>
          <w:spacing w:val="-4"/>
          <w:sz w:val="22"/>
          <w:szCs w:val="22"/>
          <w:lang w:val="ru-RU"/>
        </w:rPr>
        <w:t xml:space="preserve"> рассеяни</w:t>
      </w:r>
      <w:r w:rsidR="00C61135" w:rsidRPr="006C77A2">
        <w:rPr>
          <w:spacing w:val="-4"/>
          <w:sz w:val="22"/>
          <w:szCs w:val="22"/>
          <w:lang w:val="ru-RU"/>
        </w:rPr>
        <w:t>и</w:t>
      </w:r>
      <w:r w:rsidR="00E61E3F" w:rsidRPr="006C77A2">
        <w:rPr>
          <w:spacing w:val="-4"/>
          <w:sz w:val="22"/>
          <w:szCs w:val="22"/>
          <w:lang w:val="ru-RU"/>
        </w:rPr>
        <w:t xml:space="preserve"> хорошо совпадает со средним диаметром канала в матрице </w:t>
      </w:r>
      <w:r w:rsidR="00E61E3F" w:rsidRPr="006C77A2">
        <w:rPr>
          <w:spacing w:val="-4"/>
          <w:sz w:val="22"/>
          <w:szCs w:val="22"/>
          <w:lang w:val="en-US"/>
        </w:rPr>
        <w:t>PG</w:t>
      </w:r>
      <w:r w:rsidR="00E61E3F" w:rsidRPr="006C77A2">
        <w:rPr>
          <w:spacing w:val="-4"/>
          <w:sz w:val="22"/>
          <w:szCs w:val="22"/>
          <w:lang w:val="ru-RU"/>
        </w:rPr>
        <w:t>7.</w:t>
      </w:r>
    </w:p>
    <w:p w:rsidR="00682B45" w:rsidRPr="00AF5803" w:rsidRDefault="001B22ED" w:rsidP="00E81471">
      <w:pPr>
        <w:tabs>
          <w:tab w:val="right" w:pos="9582"/>
        </w:tabs>
        <w:spacing w:line="295" w:lineRule="auto"/>
        <w:jc w:val="center"/>
        <w:rPr>
          <w:b/>
          <w:color w:val="000000"/>
          <w:sz w:val="22"/>
          <w:szCs w:val="22"/>
          <w:lang w:val="ru-RU"/>
        </w:rPr>
      </w:pPr>
      <w:r w:rsidRPr="00AF5803">
        <w:rPr>
          <w:noProof/>
          <w:sz w:val="22"/>
          <w:szCs w:val="22"/>
          <w:lang w:val="ru-RU"/>
        </w:rPr>
        <w:drawing>
          <wp:inline distT="0" distB="0" distL="0" distR="0" wp14:anchorId="61359F8E" wp14:editId="613706E4">
            <wp:extent cx="3163450" cy="247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G_all-I-vs-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020" cy="24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0B" w:rsidRPr="001B22ED" w:rsidRDefault="00E45B0B" w:rsidP="00E81471">
      <w:pPr>
        <w:spacing w:line="295" w:lineRule="auto"/>
        <w:jc w:val="center"/>
        <w:rPr>
          <w:color w:val="000000"/>
          <w:sz w:val="22"/>
          <w:szCs w:val="22"/>
          <w:lang w:val="ru-RU"/>
        </w:rPr>
      </w:pPr>
      <w:r w:rsidRPr="00011891">
        <w:rPr>
          <w:i/>
          <w:sz w:val="22"/>
          <w:szCs w:val="22"/>
          <w:lang w:val="ru-RU"/>
        </w:rPr>
        <w:t xml:space="preserve">Рис. </w:t>
      </w:r>
      <w:r>
        <w:rPr>
          <w:i/>
          <w:sz w:val="22"/>
          <w:szCs w:val="22"/>
          <w:lang w:val="ru-RU"/>
        </w:rPr>
        <w:t>4</w:t>
      </w:r>
      <w:r w:rsidRPr="00011891">
        <w:rPr>
          <w:i/>
          <w:sz w:val="22"/>
          <w:szCs w:val="22"/>
          <w:lang w:val="ru-RU"/>
        </w:rPr>
        <w:t>.</w:t>
      </w:r>
      <w:r w:rsidRPr="00682B4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Зависимости</w:t>
      </w:r>
      <w:r w:rsidRPr="001B22ED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en-US"/>
        </w:rPr>
        <w:t>I</w:t>
      </w:r>
      <w:r w:rsidRPr="00682B45">
        <w:rPr>
          <w:sz w:val="22"/>
          <w:szCs w:val="22"/>
          <w:lang w:val="ru-RU"/>
        </w:rPr>
        <w:t>(</w:t>
      </w:r>
      <w:proofErr w:type="gramStart"/>
      <w:r>
        <w:rPr>
          <w:sz w:val="22"/>
          <w:szCs w:val="22"/>
          <w:lang w:val="en-US"/>
        </w:rPr>
        <w:t>Q</w:t>
      </w:r>
      <w:r>
        <w:rPr>
          <w:sz w:val="22"/>
          <w:szCs w:val="22"/>
          <w:lang w:val="ru-RU"/>
        </w:rPr>
        <w:t>)  для</w:t>
      </w:r>
      <w:proofErr w:type="gramEnd"/>
      <w:r>
        <w:rPr>
          <w:sz w:val="22"/>
          <w:szCs w:val="22"/>
          <w:lang w:val="ru-RU"/>
        </w:rPr>
        <w:t xml:space="preserve"> матриц </w:t>
      </w:r>
      <w:r>
        <w:rPr>
          <w:sz w:val="22"/>
          <w:szCs w:val="22"/>
          <w:lang w:val="en-US"/>
        </w:rPr>
        <w:t>W</w:t>
      </w:r>
      <w:r w:rsidRPr="009A5CEA">
        <w:rPr>
          <w:color w:val="000000"/>
          <w:sz w:val="22"/>
          <w:szCs w:val="22"/>
          <w:lang w:val="en-US"/>
        </w:rPr>
        <w:t>PG</w:t>
      </w:r>
      <w:r w:rsidRPr="009A5CEA">
        <w:rPr>
          <w:color w:val="000000"/>
          <w:sz w:val="22"/>
          <w:szCs w:val="22"/>
          <w:lang w:val="ru-RU"/>
        </w:rPr>
        <w:t xml:space="preserve">, </w:t>
      </w:r>
      <w:r>
        <w:rPr>
          <w:color w:val="000000"/>
          <w:sz w:val="22"/>
          <w:szCs w:val="22"/>
          <w:lang w:val="en-US"/>
        </w:rPr>
        <w:t>W</w:t>
      </w:r>
      <w:r w:rsidRPr="009A5CEA">
        <w:rPr>
          <w:color w:val="000000"/>
          <w:sz w:val="22"/>
          <w:szCs w:val="22"/>
          <w:lang w:val="en-US"/>
        </w:rPr>
        <w:t>PG</w:t>
      </w:r>
      <w:r w:rsidRPr="009A5CEA">
        <w:rPr>
          <w:color w:val="000000"/>
          <w:sz w:val="22"/>
          <w:szCs w:val="22"/>
          <w:lang w:val="ru-RU"/>
        </w:rPr>
        <w:t>+</w:t>
      </w:r>
      <w:proofErr w:type="spellStart"/>
      <w:r w:rsidRPr="009A5CEA">
        <w:rPr>
          <w:color w:val="000000"/>
          <w:sz w:val="22"/>
          <w:szCs w:val="22"/>
          <w:lang w:val="en-US"/>
        </w:rPr>
        <w:t>TiO</w:t>
      </w:r>
      <w:proofErr w:type="spellEnd"/>
      <w:r w:rsidRPr="009A5CEA">
        <w:rPr>
          <w:color w:val="000000"/>
          <w:sz w:val="22"/>
          <w:szCs w:val="22"/>
          <w:vertAlign w:val="subscript"/>
          <w:lang w:val="ru-RU"/>
        </w:rPr>
        <w:t>2</w:t>
      </w:r>
      <w:r w:rsidRPr="009A5CEA">
        <w:rPr>
          <w:color w:val="000000"/>
          <w:sz w:val="22"/>
          <w:szCs w:val="22"/>
          <w:lang w:val="ru-RU"/>
        </w:rPr>
        <w:t xml:space="preserve">, </w:t>
      </w:r>
      <w:r>
        <w:rPr>
          <w:color w:val="000000"/>
          <w:sz w:val="22"/>
          <w:szCs w:val="22"/>
          <w:lang w:val="en-US"/>
        </w:rPr>
        <w:t>W</w:t>
      </w:r>
      <w:r w:rsidRPr="009A5CEA">
        <w:rPr>
          <w:color w:val="000000"/>
          <w:sz w:val="22"/>
          <w:szCs w:val="22"/>
          <w:lang w:val="en-US"/>
        </w:rPr>
        <w:t>PG</w:t>
      </w:r>
      <w:r w:rsidRPr="009A5CEA">
        <w:rPr>
          <w:color w:val="000000"/>
          <w:sz w:val="22"/>
          <w:szCs w:val="22"/>
          <w:lang w:val="ru-RU"/>
        </w:rPr>
        <w:t>+</w:t>
      </w:r>
      <w:r w:rsidRPr="009A5CEA">
        <w:rPr>
          <w:color w:val="000000"/>
          <w:sz w:val="22"/>
          <w:szCs w:val="22"/>
          <w:lang w:val="en-US"/>
        </w:rPr>
        <w:t>Al</w:t>
      </w:r>
      <w:r w:rsidRPr="009A5CEA">
        <w:rPr>
          <w:color w:val="000000"/>
          <w:sz w:val="22"/>
          <w:szCs w:val="22"/>
          <w:vertAlign w:val="subscript"/>
          <w:lang w:val="ru-RU"/>
        </w:rPr>
        <w:t>2</w:t>
      </w:r>
      <w:r w:rsidRPr="009A5CEA">
        <w:rPr>
          <w:color w:val="000000"/>
          <w:sz w:val="22"/>
          <w:szCs w:val="22"/>
          <w:lang w:val="en-US"/>
        </w:rPr>
        <w:t>O</w:t>
      </w:r>
      <w:r w:rsidRPr="009A5CEA">
        <w:rPr>
          <w:color w:val="000000"/>
          <w:sz w:val="22"/>
          <w:szCs w:val="22"/>
          <w:vertAlign w:val="subscript"/>
          <w:lang w:val="ru-RU"/>
        </w:rPr>
        <w:t>3</w:t>
      </w:r>
      <w:r w:rsidRPr="009A5CEA">
        <w:rPr>
          <w:color w:val="000000"/>
          <w:sz w:val="22"/>
          <w:szCs w:val="22"/>
          <w:lang w:val="ru-RU"/>
        </w:rPr>
        <w:t xml:space="preserve"> и </w:t>
      </w:r>
      <w:r>
        <w:rPr>
          <w:color w:val="000000"/>
          <w:sz w:val="22"/>
          <w:szCs w:val="22"/>
          <w:lang w:val="en-US"/>
        </w:rPr>
        <w:t>W</w:t>
      </w:r>
      <w:r w:rsidRPr="009A5CEA">
        <w:rPr>
          <w:color w:val="000000"/>
          <w:sz w:val="22"/>
          <w:szCs w:val="22"/>
          <w:lang w:val="en-US"/>
        </w:rPr>
        <w:t>PG</w:t>
      </w:r>
      <w:r w:rsidRPr="009A5CEA">
        <w:rPr>
          <w:color w:val="000000"/>
          <w:sz w:val="22"/>
          <w:szCs w:val="22"/>
          <w:lang w:val="ru-RU"/>
        </w:rPr>
        <w:t>+С</w:t>
      </w:r>
      <w:r w:rsidRPr="00DF5631">
        <w:rPr>
          <w:color w:val="000000"/>
          <w:sz w:val="22"/>
          <w:szCs w:val="22"/>
          <w:lang w:val="ru-RU"/>
        </w:rPr>
        <w:t xml:space="preserve">. </w:t>
      </w:r>
      <w:r>
        <w:rPr>
          <w:color w:val="000000"/>
          <w:sz w:val="22"/>
          <w:szCs w:val="22"/>
          <w:lang w:val="ru-RU"/>
        </w:rPr>
        <w:t xml:space="preserve">Черная штриховая линия – закон Порода </w:t>
      </w:r>
      <w:r>
        <w:rPr>
          <w:color w:val="000000"/>
          <w:sz w:val="22"/>
          <w:szCs w:val="22"/>
          <w:lang w:val="en-US"/>
        </w:rPr>
        <w:t>I</w:t>
      </w:r>
      <w:r w:rsidRPr="001B22ED">
        <w:rPr>
          <w:color w:val="000000"/>
          <w:sz w:val="22"/>
          <w:szCs w:val="22"/>
          <w:lang w:val="ru-RU"/>
        </w:rPr>
        <w:t>~</w:t>
      </w:r>
      <w:r>
        <w:rPr>
          <w:color w:val="000000"/>
          <w:sz w:val="22"/>
          <w:szCs w:val="22"/>
          <w:lang w:val="en-US"/>
        </w:rPr>
        <w:t>Q</w:t>
      </w:r>
      <w:r w:rsidRPr="001B22ED">
        <w:rPr>
          <w:color w:val="000000"/>
          <w:sz w:val="22"/>
          <w:szCs w:val="22"/>
          <w:vertAlign w:val="superscript"/>
          <w:lang w:val="ru-RU"/>
        </w:rPr>
        <w:t>-4</w:t>
      </w:r>
      <w:r w:rsidRPr="001B22ED">
        <w:rPr>
          <w:color w:val="000000"/>
          <w:sz w:val="22"/>
          <w:szCs w:val="22"/>
          <w:lang w:val="ru-RU"/>
        </w:rPr>
        <w:t xml:space="preserve">. </w:t>
      </w:r>
      <w:r>
        <w:rPr>
          <w:color w:val="000000"/>
          <w:sz w:val="22"/>
          <w:szCs w:val="22"/>
          <w:lang w:val="ru-RU"/>
        </w:rPr>
        <w:t>Стрелками обозначены положения корреляционных пиков.</w:t>
      </w:r>
    </w:p>
    <w:p w:rsidR="00682B45" w:rsidRPr="00AF5803" w:rsidRDefault="00682B45" w:rsidP="00E81471">
      <w:pPr>
        <w:tabs>
          <w:tab w:val="right" w:pos="9582"/>
        </w:tabs>
        <w:spacing w:line="295" w:lineRule="auto"/>
        <w:jc w:val="center"/>
        <w:rPr>
          <w:b/>
          <w:color w:val="000000"/>
          <w:sz w:val="22"/>
          <w:szCs w:val="22"/>
          <w:lang w:val="ru-RU"/>
        </w:rPr>
      </w:pPr>
    </w:p>
    <w:p w:rsidR="006665F2" w:rsidRPr="00AF5803" w:rsidRDefault="00E61E3F" w:rsidP="00E81471">
      <w:pPr>
        <w:spacing w:line="295" w:lineRule="auto"/>
        <w:ind w:firstLine="708"/>
        <w:jc w:val="both"/>
        <w:rPr>
          <w:color w:val="000000"/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В случае матриц </w:t>
      </w:r>
      <w:r w:rsidRPr="00AF5803">
        <w:rPr>
          <w:sz w:val="22"/>
          <w:szCs w:val="22"/>
          <w:lang w:val="en-US"/>
        </w:rPr>
        <w:t>WPG</w:t>
      </w:r>
      <w:r w:rsidRPr="00AF5803">
        <w:rPr>
          <w:sz w:val="22"/>
          <w:szCs w:val="22"/>
          <w:lang w:val="ru-RU"/>
        </w:rPr>
        <w:t xml:space="preserve"> добраться до области </w:t>
      </w:r>
      <w:proofErr w:type="spellStart"/>
      <w:r w:rsidRPr="00AF5803">
        <w:rPr>
          <w:sz w:val="22"/>
          <w:szCs w:val="22"/>
          <w:lang w:val="ru-RU"/>
        </w:rPr>
        <w:t>Гинье</w:t>
      </w:r>
      <w:proofErr w:type="spellEnd"/>
      <w:r w:rsidRPr="00AF5803">
        <w:rPr>
          <w:sz w:val="22"/>
          <w:szCs w:val="22"/>
          <w:lang w:val="ru-RU"/>
        </w:rPr>
        <w:t xml:space="preserve"> оказалось экспериментально невозможным на данной установке. Наблюдаемые при больших переданных импульсах зависимости интенсивности рассеяния в целом аналогичны полученным для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7, только кроссовер перехода к другому режиму рассеяния реализуется на несколько большем пространственном масштабе, чем для матриц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7 с модификаторами.  </w:t>
      </w:r>
      <w:r w:rsidR="00DF5631" w:rsidRPr="00AF5803">
        <w:rPr>
          <w:sz w:val="22"/>
          <w:szCs w:val="22"/>
          <w:lang w:val="ru-RU"/>
        </w:rPr>
        <w:t xml:space="preserve">На </w:t>
      </w:r>
      <w:r w:rsidR="002F4813">
        <w:rPr>
          <w:sz w:val="22"/>
          <w:szCs w:val="22"/>
          <w:lang w:val="ru-RU"/>
        </w:rPr>
        <w:t>р</w:t>
      </w:r>
      <w:r w:rsidR="00DF5631" w:rsidRPr="00AF5803">
        <w:rPr>
          <w:sz w:val="22"/>
          <w:szCs w:val="22"/>
          <w:lang w:val="ru-RU"/>
        </w:rPr>
        <w:t xml:space="preserve">ис. 4 представлены зависимости </w:t>
      </w:r>
      <w:r w:rsidR="00DF5631" w:rsidRPr="00AF5803">
        <w:rPr>
          <w:sz w:val="22"/>
          <w:szCs w:val="22"/>
          <w:lang w:val="en-US"/>
        </w:rPr>
        <w:t>I</w:t>
      </w:r>
      <w:r w:rsidR="00DF5631" w:rsidRPr="00AF5803">
        <w:rPr>
          <w:sz w:val="22"/>
          <w:szCs w:val="22"/>
          <w:lang w:val="ru-RU"/>
        </w:rPr>
        <w:t>(</w:t>
      </w:r>
      <w:r w:rsidR="00DF5631" w:rsidRPr="00AF5803">
        <w:rPr>
          <w:sz w:val="22"/>
          <w:szCs w:val="22"/>
          <w:lang w:val="en-US"/>
        </w:rPr>
        <w:t>Q</w:t>
      </w:r>
      <w:r w:rsidR="00DF5631" w:rsidRPr="00AF5803">
        <w:rPr>
          <w:sz w:val="22"/>
          <w:szCs w:val="22"/>
          <w:lang w:val="ru-RU"/>
        </w:rPr>
        <w:t xml:space="preserve">) для матриц </w:t>
      </w:r>
      <w:r w:rsidR="00DF5631" w:rsidRPr="00AF5803">
        <w:rPr>
          <w:sz w:val="22"/>
          <w:szCs w:val="22"/>
          <w:lang w:val="en-US"/>
        </w:rPr>
        <w:t>W</w:t>
      </w:r>
      <w:r w:rsidR="00DF5631" w:rsidRPr="00AF5803">
        <w:rPr>
          <w:color w:val="000000"/>
          <w:sz w:val="22"/>
          <w:szCs w:val="22"/>
          <w:lang w:val="en-US"/>
        </w:rPr>
        <w:t>PG</w:t>
      </w:r>
      <w:r w:rsidR="00DF5631" w:rsidRPr="00AF5803">
        <w:rPr>
          <w:color w:val="000000"/>
          <w:sz w:val="22"/>
          <w:szCs w:val="22"/>
          <w:lang w:val="ru-RU"/>
        </w:rPr>
        <w:t xml:space="preserve">, </w:t>
      </w:r>
      <w:r w:rsidR="00DF5631" w:rsidRPr="00AF5803">
        <w:rPr>
          <w:color w:val="000000"/>
          <w:sz w:val="22"/>
          <w:szCs w:val="22"/>
          <w:lang w:val="en-US"/>
        </w:rPr>
        <w:t>WPG</w:t>
      </w:r>
      <w:r w:rsidR="00DF5631" w:rsidRPr="00AF5803">
        <w:rPr>
          <w:color w:val="000000"/>
          <w:sz w:val="22"/>
          <w:szCs w:val="22"/>
          <w:lang w:val="ru-RU"/>
        </w:rPr>
        <w:t>+</w:t>
      </w:r>
      <w:proofErr w:type="spellStart"/>
      <w:r w:rsidR="00DF5631" w:rsidRPr="00AF5803">
        <w:rPr>
          <w:color w:val="000000"/>
          <w:sz w:val="22"/>
          <w:szCs w:val="22"/>
          <w:lang w:val="en-US"/>
        </w:rPr>
        <w:t>TiO</w:t>
      </w:r>
      <w:proofErr w:type="spellEnd"/>
      <w:r w:rsidR="00DF5631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DF5631" w:rsidRPr="00AF5803">
        <w:rPr>
          <w:color w:val="000000"/>
          <w:sz w:val="22"/>
          <w:szCs w:val="22"/>
          <w:lang w:val="ru-RU"/>
        </w:rPr>
        <w:t xml:space="preserve">, </w:t>
      </w:r>
      <w:r w:rsidR="00DF5631" w:rsidRPr="00AF5803">
        <w:rPr>
          <w:color w:val="000000"/>
          <w:sz w:val="22"/>
          <w:szCs w:val="22"/>
          <w:lang w:val="en-US"/>
        </w:rPr>
        <w:t>WPG</w:t>
      </w:r>
      <w:r w:rsidR="00DF5631" w:rsidRPr="00AF5803">
        <w:rPr>
          <w:color w:val="000000"/>
          <w:sz w:val="22"/>
          <w:szCs w:val="22"/>
          <w:lang w:val="ru-RU"/>
        </w:rPr>
        <w:t>+</w:t>
      </w:r>
      <w:r w:rsidR="00DF5631" w:rsidRPr="00AF5803">
        <w:rPr>
          <w:color w:val="000000"/>
          <w:sz w:val="22"/>
          <w:szCs w:val="22"/>
          <w:lang w:val="en-US"/>
        </w:rPr>
        <w:t>Al</w:t>
      </w:r>
      <w:r w:rsidR="00DF5631" w:rsidRPr="00AF5803">
        <w:rPr>
          <w:color w:val="000000"/>
          <w:sz w:val="22"/>
          <w:szCs w:val="22"/>
          <w:vertAlign w:val="subscript"/>
          <w:lang w:val="ru-RU"/>
        </w:rPr>
        <w:t>2</w:t>
      </w:r>
      <w:r w:rsidR="00DF5631" w:rsidRPr="00AF5803">
        <w:rPr>
          <w:color w:val="000000"/>
          <w:sz w:val="22"/>
          <w:szCs w:val="22"/>
          <w:lang w:val="en-US"/>
        </w:rPr>
        <w:t>O</w:t>
      </w:r>
      <w:r w:rsidR="00DF5631" w:rsidRPr="00AF5803">
        <w:rPr>
          <w:color w:val="000000"/>
          <w:sz w:val="22"/>
          <w:szCs w:val="22"/>
          <w:vertAlign w:val="subscript"/>
          <w:lang w:val="ru-RU"/>
        </w:rPr>
        <w:t>3</w:t>
      </w:r>
      <w:r w:rsidR="00DF5631" w:rsidRPr="00AF5803">
        <w:rPr>
          <w:color w:val="000000"/>
          <w:sz w:val="22"/>
          <w:szCs w:val="22"/>
          <w:lang w:val="ru-RU"/>
        </w:rPr>
        <w:t xml:space="preserve"> и </w:t>
      </w:r>
      <w:r w:rsidR="00DF5631" w:rsidRPr="00AF5803">
        <w:rPr>
          <w:color w:val="000000"/>
          <w:sz w:val="22"/>
          <w:szCs w:val="22"/>
          <w:lang w:val="en-US"/>
        </w:rPr>
        <w:t>WPG</w:t>
      </w:r>
      <w:r w:rsidR="00DF5631" w:rsidRPr="00AF5803">
        <w:rPr>
          <w:color w:val="000000"/>
          <w:sz w:val="22"/>
          <w:szCs w:val="22"/>
          <w:lang w:val="ru-RU"/>
        </w:rPr>
        <w:t xml:space="preserve">+С. </w:t>
      </w:r>
      <w:r w:rsidR="007C44A1" w:rsidRPr="00AF5803">
        <w:rPr>
          <w:color w:val="000000"/>
          <w:sz w:val="22"/>
          <w:szCs w:val="22"/>
          <w:lang w:val="ru-RU"/>
        </w:rPr>
        <w:t xml:space="preserve"> Появление аномалии (перегиба), соответствующей </w:t>
      </w:r>
      <w:r w:rsidR="007C44A1" w:rsidRPr="00AF5803">
        <w:rPr>
          <w:i/>
          <w:color w:val="000000"/>
          <w:sz w:val="22"/>
          <w:szCs w:val="22"/>
          <w:lang w:val="en-US"/>
        </w:rPr>
        <w:t>peak</w:t>
      </w:r>
      <w:r w:rsidR="007C44A1" w:rsidRPr="00AF5803">
        <w:rPr>
          <w:i/>
          <w:color w:val="000000"/>
          <w:sz w:val="22"/>
          <w:szCs w:val="22"/>
          <w:lang w:val="ru-RU"/>
        </w:rPr>
        <w:t xml:space="preserve"> 2</w:t>
      </w:r>
      <w:r w:rsidR="007C44A1" w:rsidRPr="00AF5803">
        <w:rPr>
          <w:color w:val="000000"/>
          <w:sz w:val="22"/>
          <w:szCs w:val="22"/>
          <w:lang w:val="ru-RU"/>
        </w:rPr>
        <w:t xml:space="preserve">, связано с остаточным вкладом от матрицы </w:t>
      </w:r>
      <w:r w:rsidR="007C44A1" w:rsidRPr="00AF5803">
        <w:rPr>
          <w:color w:val="000000"/>
          <w:sz w:val="22"/>
          <w:szCs w:val="22"/>
          <w:lang w:val="en-US"/>
        </w:rPr>
        <w:t>PG</w:t>
      </w:r>
      <w:r w:rsidR="007C44A1" w:rsidRPr="00AF5803">
        <w:rPr>
          <w:color w:val="000000"/>
          <w:sz w:val="22"/>
          <w:szCs w:val="22"/>
          <w:lang w:val="ru-RU"/>
        </w:rPr>
        <w:t xml:space="preserve">7 (см.  выше технологию приготовления </w:t>
      </w:r>
      <w:r w:rsidR="007C44A1" w:rsidRPr="00AF5803">
        <w:rPr>
          <w:color w:val="000000"/>
          <w:sz w:val="22"/>
          <w:szCs w:val="22"/>
          <w:lang w:val="en-US"/>
        </w:rPr>
        <w:t>WPG</w:t>
      </w:r>
      <w:r w:rsidR="007C44A1" w:rsidRPr="00AF5803">
        <w:rPr>
          <w:color w:val="000000"/>
          <w:sz w:val="22"/>
          <w:szCs w:val="22"/>
          <w:lang w:val="ru-RU"/>
        </w:rPr>
        <w:t xml:space="preserve">), а корреляционный пик </w:t>
      </w:r>
      <w:r w:rsidR="007C44A1" w:rsidRPr="00AF5803">
        <w:rPr>
          <w:i/>
          <w:color w:val="000000"/>
          <w:sz w:val="22"/>
          <w:szCs w:val="22"/>
          <w:lang w:val="en-US"/>
        </w:rPr>
        <w:t>peak</w:t>
      </w:r>
      <w:r w:rsidR="007C44A1" w:rsidRPr="00AF5803">
        <w:rPr>
          <w:i/>
          <w:color w:val="000000"/>
          <w:sz w:val="22"/>
          <w:szCs w:val="22"/>
          <w:lang w:val="ru-RU"/>
        </w:rPr>
        <w:t xml:space="preserve"> 1 </w:t>
      </w:r>
      <w:r w:rsidR="007C44A1" w:rsidRPr="00AF5803">
        <w:rPr>
          <w:color w:val="000000"/>
          <w:sz w:val="22"/>
          <w:szCs w:val="22"/>
          <w:lang w:val="ru-RU"/>
        </w:rPr>
        <w:t xml:space="preserve">связан с локальным упорядочением как материала интерфейса, так и каналов самого </w:t>
      </w:r>
      <w:r w:rsidR="007C44A1" w:rsidRPr="00AF5803">
        <w:rPr>
          <w:color w:val="000000"/>
          <w:sz w:val="22"/>
          <w:szCs w:val="22"/>
          <w:lang w:val="en-US"/>
        </w:rPr>
        <w:t>WPG</w:t>
      </w:r>
      <w:r w:rsidR="007C44A1" w:rsidRPr="00AF5803">
        <w:rPr>
          <w:color w:val="000000"/>
          <w:sz w:val="22"/>
          <w:szCs w:val="22"/>
          <w:lang w:val="ru-RU"/>
        </w:rPr>
        <w:t>.</w:t>
      </w:r>
    </w:p>
    <w:p w:rsidR="004C5E52" w:rsidRDefault="004C5E52" w:rsidP="00E81471">
      <w:pPr>
        <w:spacing w:line="295" w:lineRule="auto"/>
        <w:ind w:firstLine="708"/>
        <w:jc w:val="both"/>
        <w:rPr>
          <w:sz w:val="22"/>
          <w:szCs w:val="22"/>
          <w:lang w:val="ru-RU"/>
        </w:rPr>
      </w:pPr>
      <w:r w:rsidRPr="00AF5803">
        <w:rPr>
          <w:color w:val="000000"/>
          <w:sz w:val="22"/>
          <w:szCs w:val="22"/>
          <w:lang w:val="ru-RU"/>
        </w:rPr>
        <w:t xml:space="preserve">Как уже указано ранее, заполнение матриц </w:t>
      </w:r>
      <w:r w:rsidRPr="00AF5803">
        <w:rPr>
          <w:color w:val="000000"/>
          <w:sz w:val="22"/>
          <w:szCs w:val="22"/>
          <w:lang w:val="en-US"/>
        </w:rPr>
        <w:t>PG</w:t>
      </w:r>
      <w:r w:rsidRPr="00AF5803">
        <w:rPr>
          <w:color w:val="000000"/>
          <w:sz w:val="22"/>
          <w:szCs w:val="22"/>
          <w:lang w:val="ru-RU"/>
        </w:rPr>
        <w:t xml:space="preserve">7 </w:t>
      </w:r>
      <w:r w:rsidRPr="00AF5803">
        <w:rPr>
          <w:color w:val="000000"/>
          <w:sz w:val="22"/>
          <w:szCs w:val="22"/>
          <w:lang w:val="en-US"/>
        </w:rPr>
        <w:t>c</w:t>
      </w:r>
      <w:r w:rsidRPr="00AF5803">
        <w:rPr>
          <w:color w:val="000000"/>
          <w:sz w:val="22"/>
          <w:szCs w:val="22"/>
          <w:lang w:val="ru-RU"/>
        </w:rPr>
        <w:t xml:space="preserve"> интерфейсом диэлектриком приводит к резкому изменению диэлектрических свойств НКМ </w:t>
      </w:r>
      <w:r w:rsidRPr="00AF5803">
        <w:rPr>
          <w:sz w:val="22"/>
          <w:szCs w:val="22"/>
          <w:lang w:val="ru-RU"/>
        </w:rPr>
        <w:t>[</w:t>
      </w:r>
      <w:r w:rsidR="00553E60" w:rsidRPr="00AF5803">
        <w:rPr>
          <w:sz w:val="22"/>
          <w:szCs w:val="22"/>
          <w:lang w:val="ru-RU"/>
        </w:rPr>
        <w:t>2,</w:t>
      </w:r>
      <w:r w:rsidR="00E45B0B">
        <w:rPr>
          <w:sz w:val="22"/>
          <w:szCs w:val="22"/>
          <w:lang w:val="ru-RU"/>
        </w:rPr>
        <w:t xml:space="preserve"> </w:t>
      </w:r>
      <w:r w:rsidR="00553E60" w:rsidRPr="00AF5803">
        <w:rPr>
          <w:sz w:val="22"/>
          <w:szCs w:val="22"/>
          <w:lang w:val="ru-RU"/>
        </w:rPr>
        <w:t>3</w:t>
      </w:r>
      <w:r w:rsidR="008D7CE7" w:rsidRPr="00AF5803">
        <w:rPr>
          <w:sz w:val="22"/>
          <w:szCs w:val="22"/>
          <w:lang w:val="ru-RU"/>
        </w:rPr>
        <w:t xml:space="preserve">]. </w:t>
      </w:r>
      <w:r w:rsidR="008D7CE7" w:rsidRPr="00AF5803">
        <w:rPr>
          <w:color w:val="000000"/>
          <w:sz w:val="22"/>
          <w:szCs w:val="22"/>
          <w:lang w:val="ru-RU"/>
        </w:rPr>
        <w:t xml:space="preserve">В то же время происходит и изменение пространственной организации введенного в поровое пространство диэлектрика. Рассмотрим это подробнее на примере НКМ </w:t>
      </w:r>
      <w:r w:rsidR="008D7CE7" w:rsidRPr="00AF5803">
        <w:rPr>
          <w:sz w:val="22"/>
          <w:szCs w:val="22"/>
          <w:lang w:val="en-US"/>
        </w:rPr>
        <w:t>PG</w:t>
      </w:r>
      <w:r w:rsidR="008D7CE7" w:rsidRPr="00AF5803">
        <w:rPr>
          <w:sz w:val="22"/>
          <w:szCs w:val="22"/>
          <w:lang w:val="ru-RU"/>
        </w:rPr>
        <w:t>6+</w:t>
      </w:r>
      <w:proofErr w:type="spellStart"/>
      <w:r w:rsidR="008D7CE7" w:rsidRPr="00AF5803">
        <w:rPr>
          <w:sz w:val="22"/>
          <w:szCs w:val="22"/>
          <w:lang w:val="en-US"/>
        </w:rPr>
        <w:t>TiO</w:t>
      </w:r>
      <w:proofErr w:type="spellEnd"/>
      <w:r w:rsidR="008D7CE7" w:rsidRPr="00AF5803">
        <w:rPr>
          <w:sz w:val="22"/>
          <w:szCs w:val="22"/>
          <w:vertAlign w:val="subscript"/>
          <w:lang w:val="ru-RU"/>
        </w:rPr>
        <w:t>2</w:t>
      </w:r>
      <w:r w:rsidR="008D7CE7" w:rsidRPr="00AF5803">
        <w:rPr>
          <w:sz w:val="22"/>
          <w:szCs w:val="22"/>
          <w:lang w:val="ru-RU"/>
        </w:rPr>
        <w:t>+</w:t>
      </w:r>
      <w:proofErr w:type="spellStart"/>
      <w:r w:rsidR="008D7CE7" w:rsidRPr="00AF5803">
        <w:rPr>
          <w:sz w:val="22"/>
          <w:szCs w:val="22"/>
          <w:lang w:val="en-US"/>
        </w:rPr>
        <w:t>NaNO</w:t>
      </w:r>
      <w:proofErr w:type="spellEnd"/>
      <w:r w:rsidR="008D7CE7" w:rsidRPr="00AF5803">
        <w:rPr>
          <w:sz w:val="22"/>
          <w:szCs w:val="22"/>
          <w:vertAlign w:val="subscript"/>
          <w:lang w:val="ru-RU"/>
        </w:rPr>
        <w:t>2</w:t>
      </w:r>
      <w:r w:rsidR="008D7CE7" w:rsidRPr="00AF5803">
        <w:rPr>
          <w:color w:val="000000"/>
          <w:sz w:val="22"/>
          <w:szCs w:val="22"/>
          <w:lang w:val="ru-RU"/>
        </w:rPr>
        <w:t xml:space="preserve"> (</w:t>
      </w:r>
      <w:r w:rsidR="008D7CE7" w:rsidRPr="00AF5803">
        <w:rPr>
          <w:sz w:val="22"/>
          <w:szCs w:val="22"/>
          <w:lang w:val="en-US"/>
        </w:rPr>
        <w:t>PG</w:t>
      </w:r>
      <w:r w:rsidR="008D7CE7" w:rsidRPr="00AF5803">
        <w:rPr>
          <w:sz w:val="22"/>
          <w:szCs w:val="22"/>
          <w:lang w:val="ru-RU"/>
        </w:rPr>
        <w:t xml:space="preserve">6 полностью однотипно матрице </w:t>
      </w:r>
      <w:r w:rsidR="008D7CE7" w:rsidRPr="00AF5803">
        <w:rPr>
          <w:sz w:val="22"/>
          <w:szCs w:val="22"/>
          <w:lang w:val="en-US"/>
        </w:rPr>
        <w:t>PG</w:t>
      </w:r>
      <w:r w:rsidR="008D7CE7" w:rsidRPr="00AF5803">
        <w:rPr>
          <w:sz w:val="22"/>
          <w:szCs w:val="22"/>
          <w:lang w:val="ru-RU"/>
        </w:rPr>
        <w:t>7).</w:t>
      </w:r>
      <w:r w:rsidR="008D7CE7" w:rsidRPr="00AF5803">
        <w:rPr>
          <w:color w:val="000000"/>
          <w:sz w:val="22"/>
          <w:szCs w:val="22"/>
          <w:lang w:val="ru-RU"/>
        </w:rPr>
        <w:t xml:space="preserve"> </w:t>
      </w:r>
      <w:r w:rsidR="00602BAF" w:rsidRPr="00AF5803">
        <w:rPr>
          <w:color w:val="000000"/>
          <w:sz w:val="22"/>
          <w:szCs w:val="22"/>
          <w:lang w:val="ru-RU"/>
        </w:rPr>
        <w:t xml:space="preserve">Было проведено </w:t>
      </w:r>
      <w:r w:rsidR="00602BAF" w:rsidRPr="00AF5803">
        <w:rPr>
          <w:sz w:val="22"/>
          <w:szCs w:val="22"/>
          <w:lang w:val="ru-RU"/>
        </w:rPr>
        <w:t xml:space="preserve">поэтапное исследование эволюции пространственной организации НКМ с 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 xml:space="preserve">2 </w:t>
      </w:r>
      <w:r w:rsidR="00602BAF" w:rsidRPr="00AF5803">
        <w:rPr>
          <w:sz w:val="22"/>
          <w:szCs w:val="22"/>
          <w:lang w:val="ru-RU"/>
        </w:rPr>
        <w:t xml:space="preserve">по цепочке: пустое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 xml:space="preserve">6 →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TiO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→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→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TiO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>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. </w:t>
      </w:r>
      <w:proofErr w:type="spellStart"/>
      <w:r w:rsidR="00933E1B" w:rsidRPr="00AF5803">
        <w:rPr>
          <w:sz w:val="22"/>
          <w:szCs w:val="22"/>
          <w:lang w:val="en-US"/>
        </w:rPr>
        <w:t>NaNO</w:t>
      </w:r>
      <w:proofErr w:type="spellEnd"/>
      <w:r w:rsidR="00933E1B" w:rsidRPr="00AF5803">
        <w:rPr>
          <w:sz w:val="22"/>
          <w:szCs w:val="22"/>
          <w:vertAlign w:val="subscript"/>
          <w:lang w:val="ru-RU"/>
        </w:rPr>
        <w:t xml:space="preserve">2 </w:t>
      </w:r>
      <w:r w:rsidR="00933E1B" w:rsidRPr="00AF5803">
        <w:rPr>
          <w:sz w:val="22"/>
          <w:szCs w:val="22"/>
          <w:lang w:val="ru-RU"/>
        </w:rPr>
        <w:t xml:space="preserve">в пустоты матриц </w:t>
      </w:r>
      <w:r w:rsidR="00933E1B" w:rsidRPr="00AF5803">
        <w:rPr>
          <w:sz w:val="22"/>
          <w:szCs w:val="22"/>
          <w:lang w:val="en-US"/>
        </w:rPr>
        <w:t>PG</w:t>
      </w:r>
      <w:r w:rsidR="00933E1B" w:rsidRPr="00AF5803">
        <w:rPr>
          <w:sz w:val="22"/>
          <w:szCs w:val="22"/>
          <w:lang w:val="ru-RU"/>
        </w:rPr>
        <w:t xml:space="preserve">6 и </w:t>
      </w:r>
      <w:r w:rsidR="00933E1B" w:rsidRPr="00AF5803">
        <w:rPr>
          <w:sz w:val="22"/>
          <w:szCs w:val="22"/>
          <w:lang w:val="en-US"/>
        </w:rPr>
        <w:t>PG</w:t>
      </w:r>
      <w:r w:rsidR="00933E1B" w:rsidRPr="00AF5803">
        <w:rPr>
          <w:sz w:val="22"/>
          <w:szCs w:val="22"/>
          <w:lang w:val="ru-RU"/>
        </w:rPr>
        <w:t>6+</w:t>
      </w:r>
      <w:proofErr w:type="spellStart"/>
      <w:r w:rsidR="00933E1B" w:rsidRPr="00AF5803">
        <w:rPr>
          <w:sz w:val="22"/>
          <w:szCs w:val="22"/>
          <w:lang w:val="en-US"/>
        </w:rPr>
        <w:t>TiO</w:t>
      </w:r>
      <w:proofErr w:type="spellEnd"/>
      <w:r w:rsidR="00933E1B" w:rsidRPr="00AF5803">
        <w:rPr>
          <w:sz w:val="22"/>
          <w:szCs w:val="22"/>
          <w:vertAlign w:val="subscript"/>
          <w:lang w:val="ru-RU"/>
        </w:rPr>
        <w:t>2</w:t>
      </w:r>
      <w:r w:rsidR="00933E1B" w:rsidRPr="00AF5803">
        <w:rPr>
          <w:sz w:val="22"/>
          <w:szCs w:val="22"/>
          <w:lang w:val="ru-RU"/>
        </w:rPr>
        <w:t xml:space="preserve"> вводился из насыщенного водного раствора, при этом заполнение </w:t>
      </w:r>
      <w:proofErr w:type="spellStart"/>
      <w:r w:rsidR="00933E1B" w:rsidRPr="00AF5803">
        <w:rPr>
          <w:sz w:val="22"/>
          <w:szCs w:val="22"/>
          <w:lang w:val="en-US"/>
        </w:rPr>
        <w:t>NaNO</w:t>
      </w:r>
      <w:proofErr w:type="spellEnd"/>
      <w:r w:rsidR="00933E1B" w:rsidRPr="00AF5803">
        <w:rPr>
          <w:sz w:val="22"/>
          <w:szCs w:val="22"/>
          <w:vertAlign w:val="subscript"/>
          <w:lang w:val="ru-RU"/>
        </w:rPr>
        <w:t>2</w:t>
      </w:r>
      <w:r w:rsidR="00933E1B" w:rsidRPr="00AF5803">
        <w:rPr>
          <w:sz w:val="22"/>
          <w:szCs w:val="22"/>
          <w:lang w:val="ru-RU"/>
        </w:rPr>
        <w:t xml:space="preserve"> в обоих образцах составило 59</w:t>
      </w:r>
      <w:r w:rsidR="00933E1B" w:rsidRPr="00AF5803">
        <w:rPr>
          <w:sz w:val="22"/>
          <w:szCs w:val="22"/>
          <w:lang w:val="en-US"/>
        </w:rPr>
        <w:t> </w:t>
      </w:r>
      <w:r w:rsidR="00933E1B" w:rsidRPr="00AF5803">
        <w:rPr>
          <w:sz w:val="22"/>
          <w:szCs w:val="22"/>
          <w:lang w:val="ru-RU"/>
        </w:rPr>
        <w:t xml:space="preserve">% от исходного объема пор </w:t>
      </w:r>
      <w:r w:rsidR="00933E1B" w:rsidRPr="00AF5803">
        <w:rPr>
          <w:sz w:val="22"/>
          <w:szCs w:val="22"/>
          <w:lang w:val="en-US"/>
        </w:rPr>
        <w:t>PG</w:t>
      </w:r>
      <w:r w:rsidR="00933E1B" w:rsidRPr="00AF5803">
        <w:rPr>
          <w:sz w:val="22"/>
          <w:szCs w:val="22"/>
          <w:lang w:val="ru-RU"/>
        </w:rPr>
        <w:t xml:space="preserve">6. Объем введенного нитрита натрия и степень заполнения порового пространства определялись </w:t>
      </w:r>
      <w:proofErr w:type="spellStart"/>
      <w:r w:rsidR="00933E1B" w:rsidRPr="00AF5803">
        <w:rPr>
          <w:sz w:val="22"/>
          <w:szCs w:val="22"/>
          <w:lang w:val="ru-RU"/>
        </w:rPr>
        <w:t>гравиметрически</w:t>
      </w:r>
      <w:proofErr w:type="spellEnd"/>
      <w:r w:rsidR="00933E1B" w:rsidRPr="00AF5803">
        <w:rPr>
          <w:sz w:val="22"/>
          <w:szCs w:val="22"/>
          <w:lang w:val="ru-RU"/>
        </w:rPr>
        <w:t xml:space="preserve">. </w:t>
      </w:r>
      <w:r w:rsidR="00602BAF" w:rsidRPr="00AF5803">
        <w:rPr>
          <w:sz w:val="22"/>
          <w:szCs w:val="22"/>
          <w:lang w:val="ru-RU"/>
        </w:rPr>
        <w:t xml:space="preserve">Кристаллическая структура НКМ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и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TiO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>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изучалась на рентгеновском </w:t>
      </w:r>
      <w:proofErr w:type="spellStart"/>
      <w:r w:rsidR="00602BAF" w:rsidRPr="00AF5803">
        <w:rPr>
          <w:sz w:val="22"/>
          <w:szCs w:val="22"/>
          <w:lang w:val="ru-RU"/>
        </w:rPr>
        <w:t>дифрактометре</w:t>
      </w:r>
      <w:proofErr w:type="spellEnd"/>
      <w:r w:rsidR="00602BAF" w:rsidRPr="00AF5803">
        <w:rPr>
          <w:sz w:val="22"/>
          <w:szCs w:val="22"/>
          <w:lang w:val="ru-RU"/>
        </w:rPr>
        <w:t xml:space="preserve"> </w:t>
      </w:r>
      <w:proofErr w:type="spellStart"/>
      <w:r w:rsidR="00602BAF" w:rsidRPr="00AF5803">
        <w:rPr>
          <w:sz w:val="22"/>
          <w:szCs w:val="22"/>
          <w:lang w:val="en-US"/>
        </w:rPr>
        <w:t>SuperNova</w:t>
      </w:r>
      <w:proofErr w:type="spellEnd"/>
      <w:r w:rsidR="00602BAF" w:rsidRPr="00AF5803">
        <w:rPr>
          <w:sz w:val="22"/>
          <w:szCs w:val="22"/>
          <w:lang w:val="ru-RU"/>
        </w:rPr>
        <w:t xml:space="preserve"> </w:t>
      </w:r>
      <w:r w:rsidR="00602BAF" w:rsidRPr="00AF5803">
        <w:rPr>
          <w:sz w:val="22"/>
          <w:szCs w:val="22"/>
          <w:lang w:val="en-US"/>
        </w:rPr>
        <w:t>Oxford</w:t>
      </w:r>
      <w:r w:rsidR="00602BAF" w:rsidRPr="00AF5803">
        <w:rPr>
          <w:sz w:val="22"/>
          <w:szCs w:val="22"/>
          <w:lang w:val="ru-RU"/>
        </w:rPr>
        <w:t xml:space="preserve"> </w:t>
      </w:r>
      <w:r w:rsidR="00602BAF" w:rsidRPr="00AF5803">
        <w:rPr>
          <w:sz w:val="22"/>
          <w:szCs w:val="22"/>
          <w:lang w:val="en-US"/>
        </w:rPr>
        <w:t>Diffraction</w:t>
      </w:r>
      <w:r w:rsidR="00602BAF" w:rsidRPr="00AF5803">
        <w:rPr>
          <w:sz w:val="22"/>
          <w:szCs w:val="22"/>
          <w:lang w:val="ru-RU"/>
        </w:rPr>
        <w:t xml:space="preserve"> </w:t>
      </w:r>
      <w:r w:rsidR="00E45B0B">
        <w:rPr>
          <w:sz w:val="22"/>
          <w:szCs w:val="22"/>
          <w:lang w:val="ru-RU"/>
        </w:rPr>
        <w:t xml:space="preserve">               </w:t>
      </w:r>
      <w:proofErr w:type="gramStart"/>
      <w:r w:rsidR="00E45B0B">
        <w:rPr>
          <w:sz w:val="22"/>
          <w:szCs w:val="22"/>
          <w:lang w:val="ru-RU"/>
        </w:rPr>
        <w:t xml:space="preserve">   </w:t>
      </w:r>
      <w:r w:rsidR="00602BAF" w:rsidRPr="00AF5803">
        <w:rPr>
          <w:sz w:val="22"/>
          <w:szCs w:val="22"/>
          <w:lang w:val="ru-RU"/>
        </w:rPr>
        <w:t>(</w:t>
      </w:r>
      <w:proofErr w:type="gramEnd"/>
      <w:r w:rsidR="00602BAF" w:rsidRPr="00AF5803">
        <w:rPr>
          <w:sz w:val="22"/>
          <w:szCs w:val="22"/>
          <w:lang w:val="en-US"/>
        </w:rPr>
        <w:t>λ</w:t>
      </w:r>
      <w:r w:rsidR="00602BAF" w:rsidRPr="00AF5803">
        <w:rPr>
          <w:sz w:val="22"/>
          <w:szCs w:val="22"/>
          <w:lang w:val="ru-RU"/>
        </w:rPr>
        <w:t xml:space="preserve"> = 0,70926 Å, </w:t>
      </w:r>
      <w:r w:rsidR="00602BAF" w:rsidRPr="00AF5803">
        <w:rPr>
          <w:sz w:val="22"/>
          <w:szCs w:val="22"/>
          <w:lang w:val="en-US"/>
        </w:rPr>
        <w:t>Mo</w:t>
      </w:r>
      <w:r w:rsidR="00602BAF" w:rsidRPr="00AF5803">
        <w:rPr>
          <w:sz w:val="22"/>
          <w:szCs w:val="22"/>
          <w:lang w:val="ru-RU"/>
        </w:rPr>
        <w:t xml:space="preserve"> </w:t>
      </w:r>
      <w:r w:rsidR="00602BAF" w:rsidRPr="00AF5803">
        <w:rPr>
          <w:i/>
          <w:sz w:val="22"/>
          <w:szCs w:val="22"/>
          <w:lang w:val="en-US"/>
        </w:rPr>
        <w:t>K</w:t>
      </w:r>
      <w:r w:rsidR="00602BAF" w:rsidRPr="00AF5803">
        <w:rPr>
          <w:sz w:val="22"/>
          <w:szCs w:val="22"/>
          <w:vertAlign w:val="subscript"/>
          <w:lang w:val="en-US"/>
        </w:rPr>
        <w:t>α</w:t>
      </w:r>
      <w:r w:rsidR="00602BAF" w:rsidRPr="00AF5803">
        <w:rPr>
          <w:sz w:val="22"/>
          <w:szCs w:val="22"/>
          <w:vertAlign w:val="subscript"/>
          <w:lang w:val="ru-RU"/>
        </w:rPr>
        <w:t>1</w:t>
      </w:r>
      <w:r w:rsidR="00602BAF" w:rsidRPr="00AF5803">
        <w:rPr>
          <w:sz w:val="22"/>
          <w:szCs w:val="22"/>
          <w:lang w:val="ru-RU"/>
        </w:rPr>
        <w:t xml:space="preserve">). Измерения проводили в геометрии «на прохождение», площадь «засветки» образцов и их толщина была одинаковой для обоих НКМ. Фон от аморфного каркаса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 xml:space="preserve">6 измерялся отдельно и в дальнейшем вычитался. Пространственные характеристики пустого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 xml:space="preserve">6 и всех НКМ определялись из анализа интенсивностей </w:t>
      </w:r>
      <w:r w:rsidR="00602BAF" w:rsidRPr="00AF5803">
        <w:rPr>
          <w:sz w:val="22"/>
          <w:szCs w:val="22"/>
          <w:lang w:val="en-US"/>
        </w:rPr>
        <w:t>SAXS</w:t>
      </w:r>
      <w:r w:rsidR="00602BAF" w:rsidRPr="00AF5803">
        <w:rPr>
          <w:sz w:val="22"/>
          <w:szCs w:val="22"/>
          <w:lang w:val="ru-RU"/>
        </w:rPr>
        <w:t xml:space="preserve">, полученных на установке </w:t>
      </w:r>
      <w:proofErr w:type="spellStart"/>
      <w:r w:rsidR="00602BAF" w:rsidRPr="00AF5803">
        <w:rPr>
          <w:sz w:val="22"/>
          <w:szCs w:val="22"/>
        </w:rPr>
        <w:t>Xeuss</w:t>
      </w:r>
      <w:proofErr w:type="spellEnd"/>
      <w:r w:rsidR="00602BAF" w:rsidRPr="00AF5803">
        <w:rPr>
          <w:sz w:val="22"/>
          <w:szCs w:val="22"/>
          <w:lang w:val="ru-RU"/>
        </w:rPr>
        <w:t xml:space="preserve"> 3.0 на линии </w:t>
      </w:r>
      <w:r w:rsidR="00602BAF" w:rsidRPr="00AF5803">
        <w:rPr>
          <w:sz w:val="22"/>
          <w:szCs w:val="22"/>
        </w:rPr>
        <w:t>Mo</w:t>
      </w:r>
      <w:r w:rsidR="00602BAF" w:rsidRPr="00AF5803">
        <w:rPr>
          <w:sz w:val="22"/>
          <w:szCs w:val="22"/>
          <w:lang w:val="ru-RU"/>
        </w:rPr>
        <w:t xml:space="preserve"> </w:t>
      </w:r>
      <w:r w:rsidR="00602BAF" w:rsidRPr="00AF5803">
        <w:rPr>
          <w:sz w:val="22"/>
          <w:szCs w:val="22"/>
        </w:rPr>
        <w:t>K</w:t>
      </w:r>
      <w:r w:rsidR="00602BAF" w:rsidRPr="00AF5803">
        <w:rPr>
          <w:sz w:val="22"/>
          <w:szCs w:val="22"/>
          <w:vertAlign w:val="subscript"/>
        </w:rPr>
        <w:t>α</w:t>
      </w:r>
      <w:r w:rsidR="00602BAF" w:rsidRPr="00AF5803">
        <w:rPr>
          <w:sz w:val="22"/>
          <w:szCs w:val="22"/>
          <w:lang w:val="ru-RU"/>
        </w:rPr>
        <w:t xml:space="preserve"> (0</w:t>
      </w:r>
      <w:r w:rsidR="00E45B0B">
        <w:rPr>
          <w:sz w:val="22"/>
          <w:szCs w:val="22"/>
          <w:lang w:val="ru-RU"/>
        </w:rPr>
        <w:t>,</w:t>
      </w:r>
      <w:r w:rsidR="00602BAF" w:rsidRPr="00AF5803">
        <w:rPr>
          <w:sz w:val="22"/>
          <w:szCs w:val="22"/>
          <w:lang w:val="ru-RU"/>
        </w:rPr>
        <w:t xml:space="preserve">71 Å) при трех расстояниях образец-детектор: 550, 1825 и 4605 </w:t>
      </w:r>
      <w:r w:rsidR="00602BAF" w:rsidRPr="00AF5803">
        <w:rPr>
          <w:sz w:val="22"/>
          <w:szCs w:val="22"/>
        </w:rPr>
        <w:t>mm</w:t>
      </w:r>
      <w:r w:rsidR="00602BAF" w:rsidRPr="00AF5803">
        <w:rPr>
          <w:sz w:val="22"/>
          <w:szCs w:val="22"/>
          <w:lang w:val="ru-RU"/>
        </w:rPr>
        <w:t xml:space="preserve">. На </w:t>
      </w:r>
      <w:r w:rsidR="00E45B0B">
        <w:rPr>
          <w:sz w:val="22"/>
          <w:szCs w:val="22"/>
          <w:lang w:val="ru-RU"/>
        </w:rPr>
        <w:t>р</w:t>
      </w:r>
      <w:r w:rsidR="00602BAF" w:rsidRPr="00AF5803">
        <w:rPr>
          <w:sz w:val="22"/>
          <w:szCs w:val="22"/>
          <w:lang w:val="ru-RU"/>
        </w:rPr>
        <w:t xml:space="preserve">ис. 5 представлены </w:t>
      </w:r>
      <w:proofErr w:type="spellStart"/>
      <w:r w:rsidR="00602BAF" w:rsidRPr="00AF5803">
        <w:rPr>
          <w:sz w:val="22"/>
          <w:szCs w:val="22"/>
          <w:lang w:val="ru-RU"/>
        </w:rPr>
        <w:t>дифрактограммы</w:t>
      </w:r>
      <w:proofErr w:type="spellEnd"/>
      <w:r w:rsidR="00602BAF" w:rsidRPr="00AF5803">
        <w:rPr>
          <w:sz w:val="22"/>
          <w:szCs w:val="22"/>
          <w:lang w:val="ru-RU"/>
        </w:rPr>
        <w:t xml:space="preserve"> для образцов НКМ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и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TiO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>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sz w:val="22"/>
          <w:szCs w:val="22"/>
          <w:lang w:val="ru-RU"/>
        </w:rPr>
        <w:t xml:space="preserve"> (фон от пустого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 xml:space="preserve">6 вычтен). </w:t>
      </w:r>
      <w:r w:rsidR="00602BAF" w:rsidRPr="00AF5803">
        <w:rPr>
          <w:sz w:val="22"/>
          <w:szCs w:val="22"/>
          <w:lang w:val="ru-RU"/>
        </w:rPr>
        <w:lastRenderedPageBreak/>
        <w:t>С</w:t>
      </w:r>
      <w:r w:rsidR="00602BAF" w:rsidRPr="00AF5803">
        <w:rPr>
          <w:bCs/>
          <w:sz w:val="22"/>
          <w:szCs w:val="22"/>
          <w:lang w:val="ru-RU"/>
        </w:rPr>
        <w:t xml:space="preserve">труктура полностью соответствует структуре </w:t>
      </w:r>
      <w:proofErr w:type="spellStart"/>
      <w:r w:rsidR="00602BAF" w:rsidRPr="00AF5803">
        <w:rPr>
          <w:bCs/>
          <w:sz w:val="22"/>
          <w:szCs w:val="22"/>
          <w:lang w:val="en-US"/>
        </w:rPr>
        <w:t>NaNO</w:t>
      </w:r>
      <w:proofErr w:type="spellEnd"/>
      <w:r w:rsidR="00602BAF" w:rsidRPr="00AF5803">
        <w:rPr>
          <w:bCs/>
          <w:sz w:val="22"/>
          <w:szCs w:val="22"/>
          <w:vertAlign w:val="subscript"/>
          <w:lang w:val="ru-RU"/>
        </w:rPr>
        <w:t>2</w:t>
      </w:r>
      <w:r w:rsidR="00602BAF" w:rsidRPr="00AF5803">
        <w:rPr>
          <w:bCs/>
          <w:sz w:val="22"/>
          <w:szCs w:val="22"/>
          <w:lang w:val="ru-RU"/>
        </w:rPr>
        <w:t>, но упругие пики существенно уширены из-за размерного эффекта. Из уширения пиков определены размеры областей когерентного рассеяния (ОКР) &lt;</w:t>
      </w:r>
      <w:r w:rsidR="005E408B" w:rsidRPr="00AF5803">
        <w:rPr>
          <w:bCs/>
          <w:sz w:val="22"/>
          <w:szCs w:val="22"/>
          <w:lang w:val="en-US"/>
        </w:rPr>
        <w:t>L</w:t>
      </w:r>
      <w:r w:rsidR="00602BAF" w:rsidRPr="00AF5803">
        <w:rPr>
          <w:bCs/>
          <w:sz w:val="22"/>
          <w:szCs w:val="22"/>
          <w:lang w:val="ru-RU"/>
        </w:rPr>
        <w:t xml:space="preserve">&gt;, характеризующие размер наночастиц </w:t>
      </w:r>
      <w:proofErr w:type="spellStart"/>
      <w:r w:rsidR="00602BAF" w:rsidRPr="00AF5803">
        <w:rPr>
          <w:bCs/>
          <w:sz w:val="22"/>
          <w:szCs w:val="22"/>
          <w:lang w:val="en-US"/>
        </w:rPr>
        <w:t>NaNO</w:t>
      </w:r>
      <w:proofErr w:type="spellEnd"/>
      <w:r w:rsidR="00602BAF" w:rsidRPr="00AF5803">
        <w:rPr>
          <w:bCs/>
          <w:sz w:val="22"/>
          <w:szCs w:val="22"/>
          <w:vertAlign w:val="subscript"/>
          <w:lang w:val="ru-RU"/>
        </w:rPr>
        <w:t>2</w:t>
      </w:r>
      <w:r w:rsidR="00602BAF" w:rsidRPr="00AF5803">
        <w:rPr>
          <w:bCs/>
          <w:sz w:val="22"/>
          <w:szCs w:val="22"/>
          <w:lang w:val="ru-RU"/>
        </w:rPr>
        <w:t xml:space="preserve"> для обоих НКМ: &lt;</w:t>
      </w:r>
      <w:r w:rsidR="005E408B" w:rsidRPr="00AF5803">
        <w:rPr>
          <w:bCs/>
          <w:sz w:val="22"/>
          <w:szCs w:val="22"/>
          <w:lang w:val="en-US"/>
        </w:rPr>
        <w:t>L</w:t>
      </w:r>
      <w:r w:rsidR="00602BAF" w:rsidRPr="00AF5803">
        <w:rPr>
          <w:bCs/>
          <w:sz w:val="22"/>
          <w:szCs w:val="22"/>
          <w:vertAlign w:val="subscript"/>
          <w:lang w:val="ru-RU"/>
        </w:rPr>
        <w:t>1</w:t>
      </w:r>
      <w:r w:rsidR="00602BAF" w:rsidRPr="00AF5803">
        <w:rPr>
          <w:bCs/>
          <w:sz w:val="22"/>
          <w:szCs w:val="22"/>
          <w:lang w:val="ru-RU"/>
        </w:rPr>
        <w:t xml:space="preserve">&gt; = 9(1) </w:t>
      </w:r>
      <w:r w:rsidR="00602BAF" w:rsidRPr="00AF5803">
        <w:rPr>
          <w:bCs/>
          <w:sz w:val="22"/>
          <w:szCs w:val="22"/>
          <w:lang w:val="en-US"/>
        </w:rPr>
        <w:t>nm</w:t>
      </w:r>
      <w:r w:rsidR="00602BAF" w:rsidRPr="00AF5803">
        <w:rPr>
          <w:bCs/>
          <w:sz w:val="22"/>
          <w:szCs w:val="22"/>
          <w:lang w:val="ru-RU"/>
        </w:rPr>
        <w:t xml:space="preserve"> для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AF5803">
        <w:rPr>
          <w:sz w:val="22"/>
          <w:szCs w:val="22"/>
          <w:lang w:val="en-US"/>
        </w:rPr>
        <w:t>NaNO</w:t>
      </w:r>
      <w:proofErr w:type="spellEnd"/>
      <w:r w:rsidR="00602BAF" w:rsidRPr="00AF5803">
        <w:rPr>
          <w:sz w:val="22"/>
          <w:szCs w:val="22"/>
          <w:vertAlign w:val="subscript"/>
          <w:lang w:val="ru-RU"/>
        </w:rPr>
        <w:t>2</w:t>
      </w:r>
      <w:r w:rsidR="00602BAF" w:rsidRPr="00AF5803">
        <w:rPr>
          <w:bCs/>
          <w:sz w:val="22"/>
          <w:szCs w:val="22"/>
          <w:lang w:val="ru-RU"/>
        </w:rPr>
        <w:t>, &lt;</w:t>
      </w:r>
      <w:r w:rsidR="005E408B" w:rsidRPr="00AF5803">
        <w:rPr>
          <w:bCs/>
          <w:sz w:val="22"/>
          <w:szCs w:val="22"/>
          <w:lang w:val="en-US"/>
        </w:rPr>
        <w:t>L</w:t>
      </w:r>
      <w:r w:rsidR="00602BAF" w:rsidRPr="00AF5803">
        <w:rPr>
          <w:bCs/>
          <w:sz w:val="22"/>
          <w:szCs w:val="22"/>
          <w:vertAlign w:val="subscript"/>
          <w:lang w:val="ru-RU"/>
        </w:rPr>
        <w:t>2</w:t>
      </w:r>
      <w:r w:rsidR="00602BAF" w:rsidRPr="00AF5803">
        <w:rPr>
          <w:bCs/>
          <w:sz w:val="22"/>
          <w:szCs w:val="22"/>
          <w:lang w:val="ru-RU"/>
        </w:rPr>
        <w:t xml:space="preserve">&gt; = 12(3) </w:t>
      </w:r>
      <w:r w:rsidR="00602BAF" w:rsidRPr="00AF5803">
        <w:rPr>
          <w:bCs/>
          <w:sz w:val="22"/>
          <w:szCs w:val="22"/>
          <w:lang w:val="en-US"/>
        </w:rPr>
        <w:t>nm</w:t>
      </w:r>
      <w:r w:rsidR="00602BAF" w:rsidRPr="00AF5803">
        <w:rPr>
          <w:bCs/>
          <w:sz w:val="22"/>
          <w:szCs w:val="22"/>
          <w:lang w:val="ru-RU"/>
        </w:rPr>
        <w:t xml:space="preserve"> для </w:t>
      </w:r>
      <w:r w:rsidR="00602BAF" w:rsidRPr="00AF5803">
        <w:rPr>
          <w:sz w:val="22"/>
          <w:szCs w:val="22"/>
          <w:lang w:val="en-US"/>
        </w:rPr>
        <w:t>PG</w:t>
      </w:r>
      <w:r w:rsidR="00602BAF" w:rsidRPr="00AF5803">
        <w:rPr>
          <w:sz w:val="22"/>
          <w:szCs w:val="22"/>
          <w:lang w:val="ru-RU"/>
        </w:rPr>
        <w:t>6+</w:t>
      </w:r>
      <w:proofErr w:type="spellStart"/>
      <w:r w:rsidR="00602BAF" w:rsidRPr="002F4813">
        <w:rPr>
          <w:sz w:val="22"/>
          <w:szCs w:val="22"/>
          <w:lang w:val="en-US"/>
        </w:rPr>
        <w:t>TiO</w:t>
      </w:r>
      <w:proofErr w:type="spellEnd"/>
      <w:r w:rsidR="00602BAF" w:rsidRPr="002F4813">
        <w:rPr>
          <w:sz w:val="22"/>
          <w:szCs w:val="22"/>
          <w:vertAlign w:val="subscript"/>
          <w:lang w:val="ru-RU"/>
        </w:rPr>
        <w:t>2</w:t>
      </w:r>
      <w:r w:rsidR="00602BAF" w:rsidRPr="002F4813">
        <w:rPr>
          <w:sz w:val="22"/>
          <w:szCs w:val="22"/>
          <w:lang w:val="ru-RU"/>
        </w:rPr>
        <w:t>+</w:t>
      </w:r>
      <w:proofErr w:type="spellStart"/>
      <w:r w:rsidR="00602BAF" w:rsidRPr="002F4813">
        <w:rPr>
          <w:sz w:val="22"/>
          <w:szCs w:val="22"/>
          <w:lang w:val="en-US"/>
        </w:rPr>
        <w:t>NaNO</w:t>
      </w:r>
      <w:proofErr w:type="spellEnd"/>
      <w:r w:rsidR="00602BAF" w:rsidRPr="002F4813">
        <w:rPr>
          <w:sz w:val="22"/>
          <w:szCs w:val="22"/>
          <w:vertAlign w:val="subscript"/>
          <w:lang w:val="ru-RU"/>
        </w:rPr>
        <w:t xml:space="preserve">2 </w:t>
      </w:r>
      <w:r w:rsidR="00602BAF" w:rsidRPr="002F4813">
        <w:rPr>
          <w:sz w:val="22"/>
          <w:szCs w:val="22"/>
          <w:lang w:val="ru-RU"/>
        </w:rPr>
        <w:t xml:space="preserve">(вставка на </w:t>
      </w:r>
      <w:r w:rsidR="00E45B0B" w:rsidRPr="002F4813">
        <w:rPr>
          <w:sz w:val="22"/>
          <w:szCs w:val="22"/>
          <w:lang w:val="ru-RU"/>
        </w:rPr>
        <w:t>р</w:t>
      </w:r>
      <w:r w:rsidR="00602BAF" w:rsidRPr="002F4813">
        <w:rPr>
          <w:sz w:val="22"/>
          <w:szCs w:val="22"/>
          <w:lang w:val="ru-RU"/>
        </w:rPr>
        <w:t xml:space="preserve">ис. </w:t>
      </w:r>
      <w:r w:rsidR="00EB2592" w:rsidRPr="002F4813">
        <w:rPr>
          <w:sz w:val="22"/>
          <w:szCs w:val="22"/>
          <w:lang w:val="ru-RU"/>
        </w:rPr>
        <w:t>5</w:t>
      </w:r>
      <w:r w:rsidR="00602BAF" w:rsidRPr="002F4813">
        <w:rPr>
          <w:sz w:val="22"/>
          <w:szCs w:val="22"/>
          <w:lang w:val="ru-RU"/>
        </w:rPr>
        <w:t>)</w:t>
      </w:r>
      <w:r w:rsidR="00E45B0B" w:rsidRPr="002F4813">
        <w:rPr>
          <w:sz w:val="22"/>
          <w:szCs w:val="22"/>
          <w:lang w:val="ru-RU"/>
        </w:rPr>
        <w:t>.</w:t>
      </w:r>
    </w:p>
    <w:p w:rsidR="00E45B0B" w:rsidRDefault="00E45B0B" w:rsidP="00E81471">
      <w:pPr>
        <w:spacing w:line="295" w:lineRule="auto"/>
        <w:jc w:val="center"/>
        <w:rPr>
          <w:sz w:val="22"/>
          <w:szCs w:val="22"/>
          <w:lang w:val="ru-RU"/>
        </w:rPr>
      </w:pPr>
      <w:r w:rsidRPr="00AF5803">
        <w:rPr>
          <w:noProof/>
          <w:sz w:val="22"/>
          <w:szCs w:val="22"/>
          <w:lang w:val="ru-RU"/>
        </w:rPr>
        <w:drawing>
          <wp:inline distT="0" distB="0" distL="0" distR="0" wp14:anchorId="047CCB9E" wp14:editId="429C2485">
            <wp:extent cx="3029618" cy="2423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86" cy="24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0B" w:rsidRPr="00EB2592" w:rsidRDefault="00E45B0B" w:rsidP="00E81471">
      <w:pPr>
        <w:shd w:val="clear" w:color="auto" w:fill="FFFFFF" w:themeFill="background1"/>
        <w:spacing w:line="295" w:lineRule="auto"/>
        <w:jc w:val="center"/>
        <w:rPr>
          <w:sz w:val="22"/>
          <w:szCs w:val="22"/>
          <w:lang w:val="ru-RU"/>
        </w:rPr>
      </w:pPr>
      <w:r w:rsidRPr="00EB2592">
        <w:rPr>
          <w:i/>
          <w:sz w:val="22"/>
          <w:szCs w:val="22"/>
          <w:lang w:val="ru-RU"/>
        </w:rPr>
        <w:t>Рис. 5</w:t>
      </w:r>
      <w:r w:rsidR="006C77A2">
        <w:rPr>
          <w:i/>
          <w:sz w:val="22"/>
          <w:szCs w:val="22"/>
          <w:lang w:val="ru-RU"/>
        </w:rPr>
        <w:t>.</w:t>
      </w:r>
      <w:r w:rsidRPr="00EB2592">
        <w:rPr>
          <w:sz w:val="22"/>
          <w:szCs w:val="22"/>
          <w:lang w:val="ru-RU"/>
        </w:rPr>
        <w:t xml:space="preserve"> </w:t>
      </w:r>
      <w:proofErr w:type="spellStart"/>
      <w:r w:rsidRPr="00EB2592">
        <w:rPr>
          <w:sz w:val="22"/>
          <w:szCs w:val="22"/>
          <w:lang w:val="ru-RU"/>
        </w:rPr>
        <w:t>Дифрактограммы</w:t>
      </w:r>
      <w:proofErr w:type="spellEnd"/>
      <w:r w:rsidRPr="00EB2592">
        <w:rPr>
          <w:sz w:val="22"/>
          <w:szCs w:val="22"/>
          <w:lang w:val="ru-RU"/>
        </w:rPr>
        <w:t xml:space="preserve"> для НКМ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(серая линия) и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TiO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>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(</w:t>
      </w:r>
      <w:r>
        <w:rPr>
          <w:sz w:val="22"/>
          <w:szCs w:val="22"/>
          <w:lang w:val="ru-RU"/>
        </w:rPr>
        <w:t>черная</w:t>
      </w:r>
      <w:r w:rsidRPr="00EB2592">
        <w:rPr>
          <w:sz w:val="22"/>
          <w:szCs w:val="22"/>
          <w:lang w:val="ru-RU"/>
        </w:rPr>
        <w:t xml:space="preserve"> линия) при комнатной температуре. Штрихи внизу – положения упругих пиков. На вставке размеры области когерентного рассеяния &lt;</w:t>
      </w:r>
      <w:r w:rsidRPr="00EB2592">
        <w:rPr>
          <w:sz w:val="22"/>
          <w:szCs w:val="22"/>
          <w:lang w:val="en-US"/>
        </w:rPr>
        <w:t>d</w:t>
      </w:r>
      <w:r w:rsidRPr="00EB2592">
        <w:rPr>
          <w:sz w:val="22"/>
          <w:szCs w:val="22"/>
          <w:lang w:val="ru-RU"/>
        </w:rPr>
        <w:t xml:space="preserve">&gt; для 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в НКМ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(заполненные символы) и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TiO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>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(пустые символы).</w:t>
      </w:r>
    </w:p>
    <w:p w:rsidR="00E45B0B" w:rsidRDefault="00E45B0B" w:rsidP="00E81471">
      <w:pPr>
        <w:tabs>
          <w:tab w:val="right" w:pos="9582"/>
        </w:tabs>
        <w:spacing w:line="295" w:lineRule="auto"/>
        <w:jc w:val="both"/>
        <w:rPr>
          <w:sz w:val="22"/>
          <w:szCs w:val="22"/>
          <w:lang w:val="ru-RU"/>
        </w:rPr>
      </w:pPr>
    </w:p>
    <w:p w:rsidR="00E45B0B" w:rsidRDefault="00E45B0B" w:rsidP="00E81471">
      <w:pPr>
        <w:tabs>
          <w:tab w:val="right" w:pos="9582"/>
        </w:tabs>
        <w:spacing w:line="295" w:lineRule="auto"/>
        <w:ind w:firstLine="709"/>
        <w:jc w:val="both"/>
        <w:rPr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Из данных, приведенных на </w:t>
      </w:r>
      <w:r>
        <w:rPr>
          <w:sz w:val="22"/>
          <w:szCs w:val="22"/>
          <w:lang w:val="ru-RU"/>
        </w:rPr>
        <w:t>р</w:t>
      </w:r>
      <w:r w:rsidRPr="00AF5803">
        <w:rPr>
          <w:sz w:val="22"/>
          <w:szCs w:val="22"/>
          <w:lang w:val="ru-RU"/>
        </w:rPr>
        <w:t xml:space="preserve">ис. 5, было установлено, что интегральная интенсивность упругих пиков резко увеличивается для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(примерно в 4</w:t>
      </w:r>
      <w:r w:rsidR="002F4813">
        <w:rPr>
          <w:sz w:val="22"/>
          <w:szCs w:val="22"/>
          <w:lang w:val="ru-RU"/>
        </w:rPr>
        <w:t>,</w:t>
      </w:r>
      <w:r w:rsidRPr="00AF5803">
        <w:rPr>
          <w:sz w:val="22"/>
          <w:szCs w:val="22"/>
          <w:lang w:val="ru-RU"/>
        </w:rPr>
        <w:t xml:space="preserve">5 раза) по сравнению с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. Так как степень заполнения порового пространства, геометрические размеры образцов и геометрия измерений для обоих НКМ были идентичны, поэтому можно было ожидать роста интенсивности из-за увеличения размера ОКР примерно в (</w:t>
      </w:r>
      <w:r w:rsidRPr="00AF5803">
        <w:rPr>
          <w:sz w:val="22"/>
          <w:szCs w:val="22"/>
          <w:lang w:val="en-US"/>
        </w:rPr>
        <w:t>L</w:t>
      </w:r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/</w:t>
      </w:r>
      <w:r w:rsidRPr="00AF5803">
        <w:rPr>
          <w:sz w:val="22"/>
          <w:szCs w:val="22"/>
          <w:lang w:val="en-US"/>
        </w:rPr>
        <w:t>L</w:t>
      </w:r>
      <w:r w:rsidRPr="00AF5803">
        <w:rPr>
          <w:sz w:val="22"/>
          <w:szCs w:val="22"/>
          <w:vertAlign w:val="subscript"/>
          <w:lang w:val="ru-RU"/>
        </w:rPr>
        <w:t>1</w:t>
      </w:r>
      <w:r w:rsidRPr="00AF5803">
        <w:rPr>
          <w:sz w:val="22"/>
          <w:szCs w:val="22"/>
          <w:lang w:val="ru-RU"/>
        </w:rPr>
        <w:t>)</w:t>
      </w:r>
      <w:r w:rsidRPr="00AF5803">
        <w:rPr>
          <w:sz w:val="22"/>
          <w:szCs w:val="22"/>
          <w:vertAlign w:val="superscript"/>
          <w:lang w:val="ru-RU"/>
        </w:rPr>
        <w:t>3</w:t>
      </w:r>
      <w:r w:rsidRPr="00AF5803">
        <w:rPr>
          <w:sz w:val="22"/>
          <w:szCs w:val="22"/>
          <w:lang w:val="ru-RU"/>
        </w:rPr>
        <w:t xml:space="preserve"> ≈ 2</w:t>
      </w:r>
      <w:r w:rsidR="002F4813">
        <w:rPr>
          <w:sz w:val="22"/>
          <w:szCs w:val="22"/>
          <w:lang w:val="ru-RU"/>
        </w:rPr>
        <w:t>,</w:t>
      </w:r>
      <w:r w:rsidRPr="00AF5803">
        <w:rPr>
          <w:sz w:val="22"/>
          <w:szCs w:val="22"/>
          <w:lang w:val="ru-RU"/>
        </w:rPr>
        <w:t>35 раз, а не в 4</w:t>
      </w:r>
      <w:r w:rsidR="002F4813">
        <w:rPr>
          <w:sz w:val="22"/>
          <w:szCs w:val="22"/>
          <w:lang w:val="ru-RU"/>
        </w:rPr>
        <w:t>,</w:t>
      </w:r>
      <w:r w:rsidRPr="00AF5803">
        <w:rPr>
          <w:sz w:val="22"/>
          <w:szCs w:val="22"/>
          <w:lang w:val="ru-RU"/>
        </w:rPr>
        <w:t xml:space="preserve">5 раза. Этот факт свидетельствует в пользу предположения о том, что наличие диоксида титана способствует увеличению доли кристаллической фазы нитрата натрия в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. Это также означает, что в обоих образцах присутствует и аморфная фаза нитрита натрия, как и было предположено в работе [3]. </w:t>
      </w:r>
    </w:p>
    <w:p w:rsidR="002F4813" w:rsidRPr="00AF5803" w:rsidRDefault="002F4813" w:rsidP="00E81471">
      <w:pPr>
        <w:tabs>
          <w:tab w:val="right" w:pos="9582"/>
        </w:tabs>
        <w:spacing w:line="295" w:lineRule="auto"/>
        <w:ind w:firstLine="709"/>
        <w:jc w:val="both"/>
        <w:rPr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Для сравнения на </w:t>
      </w:r>
      <w:r>
        <w:rPr>
          <w:sz w:val="22"/>
          <w:szCs w:val="22"/>
          <w:lang w:val="ru-RU"/>
        </w:rPr>
        <w:t>р</w:t>
      </w:r>
      <w:r w:rsidRPr="00AF5803">
        <w:rPr>
          <w:sz w:val="22"/>
          <w:szCs w:val="22"/>
          <w:lang w:val="ru-RU"/>
        </w:rPr>
        <w:t xml:space="preserve">ис. 6 представлены зависимости интенсивности </w:t>
      </w:r>
      <w:r w:rsidRPr="00AF5803">
        <w:rPr>
          <w:sz w:val="22"/>
          <w:szCs w:val="22"/>
          <w:lang w:val="en-US"/>
        </w:rPr>
        <w:t>SAXS</w:t>
      </w:r>
      <w:r w:rsidRPr="00AF5803">
        <w:rPr>
          <w:sz w:val="22"/>
          <w:szCs w:val="22"/>
          <w:lang w:val="ru-RU"/>
        </w:rPr>
        <w:t xml:space="preserve"> </w:t>
      </w:r>
      <w:r w:rsidRPr="00AF5803">
        <w:rPr>
          <w:i/>
          <w:iCs/>
          <w:sz w:val="22"/>
          <w:szCs w:val="22"/>
          <w:lang w:val="en-US"/>
        </w:rPr>
        <w:t>I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 xml:space="preserve">) для пустого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6 и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. В случае НКМ </w:t>
      </w:r>
      <w:r w:rsidRPr="00AF5803">
        <w:rPr>
          <w:i/>
          <w:iCs/>
          <w:sz w:val="22"/>
          <w:szCs w:val="22"/>
          <w:lang w:val="en-US"/>
        </w:rPr>
        <w:t>I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 xml:space="preserve">) резко отличается от наблюдаемой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6 и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. В области от 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bscript"/>
          <w:lang w:val="ru-RU"/>
        </w:rPr>
        <w:t>1</w:t>
      </w:r>
      <w:r w:rsidRPr="00AF5803">
        <w:rPr>
          <w:sz w:val="22"/>
          <w:szCs w:val="22"/>
          <w:lang w:val="ru-RU"/>
        </w:rPr>
        <w:t xml:space="preserve"> = 0.023 Å</w:t>
      </w:r>
      <w:r w:rsidRPr="00AF5803">
        <w:rPr>
          <w:sz w:val="22"/>
          <w:szCs w:val="22"/>
          <w:vertAlign w:val="superscript"/>
          <w:lang w:val="ru-RU"/>
        </w:rPr>
        <w:t>-1</w:t>
      </w:r>
      <w:r w:rsidRPr="00AF5803">
        <w:rPr>
          <w:sz w:val="22"/>
          <w:szCs w:val="22"/>
          <w:lang w:val="ru-RU"/>
        </w:rPr>
        <w:t xml:space="preserve"> (</w:t>
      </w:r>
      <w:r w:rsidRPr="00AF5803">
        <w:rPr>
          <w:i/>
          <w:iCs/>
          <w:sz w:val="22"/>
          <w:szCs w:val="22"/>
          <w:lang w:val="en-US"/>
        </w:rPr>
        <w:t>d</w:t>
      </w:r>
      <w:r w:rsidRPr="00AF5803">
        <w:rPr>
          <w:i/>
          <w:iCs/>
          <w:sz w:val="22"/>
          <w:szCs w:val="22"/>
        </w:rPr>
        <w:t> </w:t>
      </w:r>
      <w:r w:rsidRPr="00AF5803">
        <w:rPr>
          <w:sz w:val="22"/>
          <w:szCs w:val="22"/>
          <w:lang w:val="ru-RU"/>
        </w:rPr>
        <w:t>=2π/</w:t>
      </w:r>
      <w:r w:rsidRPr="00AF5803">
        <w:rPr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bscript"/>
          <w:lang w:val="ru-RU"/>
        </w:rPr>
        <w:t>1</w:t>
      </w:r>
      <w:r w:rsidRPr="00AF5803">
        <w:rPr>
          <w:sz w:val="22"/>
          <w:szCs w:val="22"/>
        </w:rPr>
        <w:t> </w:t>
      </w:r>
      <w:r w:rsidRPr="00AF5803">
        <w:rPr>
          <w:sz w:val="22"/>
          <w:szCs w:val="22"/>
          <w:lang w:val="ru-RU"/>
        </w:rPr>
        <w:t xml:space="preserve">= 273 Å) до 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vertAlign w:val="subscript"/>
        </w:rPr>
        <w:t> </w:t>
      </w:r>
      <w:r w:rsidRPr="00AF5803">
        <w:rPr>
          <w:sz w:val="22"/>
          <w:szCs w:val="22"/>
          <w:lang w:val="ru-RU"/>
        </w:rPr>
        <w:t>=</w:t>
      </w:r>
      <w:r w:rsidRPr="00AF5803">
        <w:rPr>
          <w:sz w:val="22"/>
          <w:szCs w:val="22"/>
        </w:rPr>
        <w:t> </w:t>
      </w:r>
      <w:r w:rsidRPr="00AF5803">
        <w:rPr>
          <w:sz w:val="22"/>
          <w:szCs w:val="22"/>
          <w:lang w:val="ru-RU"/>
        </w:rPr>
        <w:t>0.26 Å</w:t>
      </w:r>
      <w:r w:rsidRPr="00AF5803">
        <w:rPr>
          <w:sz w:val="22"/>
          <w:szCs w:val="22"/>
          <w:vertAlign w:val="superscript"/>
          <w:lang w:val="ru-RU"/>
        </w:rPr>
        <w:t xml:space="preserve">-1 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d </w:t>
      </w:r>
      <w:r w:rsidRPr="00AF5803">
        <w:rPr>
          <w:sz w:val="22"/>
          <w:szCs w:val="22"/>
          <w:lang w:val="ru-RU"/>
        </w:rPr>
        <w:t>=</w:t>
      </w:r>
      <w:r w:rsidRPr="00AF5803">
        <w:rPr>
          <w:sz w:val="22"/>
          <w:szCs w:val="22"/>
          <w:lang w:val="en-US"/>
        </w:rPr>
        <w:t> </w:t>
      </w:r>
      <w:r w:rsidRPr="00AF5803">
        <w:rPr>
          <w:sz w:val="22"/>
          <w:szCs w:val="22"/>
          <w:lang w:val="ru-RU"/>
        </w:rPr>
        <w:t xml:space="preserve">24 Å) </w:t>
      </w:r>
      <w:r w:rsidRPr="00AF5803">
        <w:rPr>
          <w:i/>
          <w:iCs/>
          <w:sz w:val="22"/>
          <w:szCs w:val="22"/>
          <w:lang w:val="en-US"/>
        </w:rPr>
        <w:t>I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 xml:space="preserve">) хорошо описывается законом 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perscript"/>
          <w:lang w:val="ru-RU"/>
        </w:rPr>
        <w:t>-</w:t>
      </w:r>
      <w:r w:rsidRPr="00AF5803">
        <w:rPr>
          <w:sz w:val="22"/>
          <w:szCs w:val="22"/>
          <w:vertAlign w:val="superscript"/>
        </w:rPr>
        <w:t>α</w:t>
      </w:r>
      <w:r w:rsidRPr="00AF5803">
        <w:rPr>
          <w:sz w:val="22"/>
          <w:szCs w:val="22"/>
          <w:lang w:val="ru-RU"/>
        </w:rPr>
        <w:t xml:space="preserve"> с </w:t>
      </w:r>
      <w:r w:rsidRPr="00AF5803">
        <w:rPr>
          <w:sz w:val="22"/>
          <w:szCs w:val="22"/>
        </w:rPr>
        <w:t>α</w:t>
      </w:r>
      <w:r w:rsidRPr="00AF5803">
        <w:rPr>
          <w:sz w:val="22"/>
          <w:szCs w:val="22"/>
          <w:lang w:val="ru-RU"/>
        </w:rPr>
        <w:t xml:space="preserve">=3.57(2), т.е. на этом масштабе в прямом пространстве в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реализуется пространственная структура, подобная поверхностному фракталу. Используя выражение (2), мы определили </w:t>
      </w:r>
      <w:proofErr w:type="spellStart"/>
      <w:r w:rsidRPr="00AF5803">
        <w:rPr>
          <w:i/>
          <w:iCs/>
          <w:sz w:val="22"/>
          <w:szCs w:val="22"/>
          <w:lang w:val="en-US"/>
        </w:rPr>
        <w:t>R</w:t>
      </w:r>
      <w:r w:rsidRPr="00AF5803">
        <w:rPr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sz w:val="22"/>
          <w:szCs w:val="22"/>
          <w:lang w:val="ru-RU"/>
        </w:rPr>
        <w:t xml:space="preserve"> = 68(2) </w:t>
      </w:r>
      <w:r w:rsidRPr="00AF5803">
        <w:rPr>
          <w:sz w:val="22"/>
          <w:szCs w:val="22"/>
          <w:lang w:val="en-US"/>
        </w:rPr>
        <w:t>nm</w:t>
      </w:r>
      <w:r w:rsidRPr="00AF5803">
        <w:rPr>
          <w:sz w:val="22"/>
          <w:szCs w:val="22"/>
          <w:lang w:val="ru-RU"/>
        </w:rPr>
        <w:t xml:space="preserve"> для </w:t>
      </w:r>
      <w:proofErr w:type="spellStart"/>
      <w:r w:rsidRPr="00AF5803">
        <w:rPr>
          <w:sz w:val="22"/>
          <w:szCs w:val="22"/>
          <w:lang w:val="ru-RU"/>
        </w:rPr>
        <w:t>наноагломератов</w:t>
      </w:r>
      <w:proofErr w:type="spellEnd"/>
      <w:r w:rsidRPr="00AF5803">
        <w:rPr>
          <w:sz w:val="22"/>
          <w:szCs w:val="22"/>
          <w:lang w:val="ru-RU"/>
        </w:rPr>
        <w:t xml:space="preserve"> 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в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. Наличие корреляционного пика в </w:t>
      </w:r>
      <w:r w:rsidRPr="00AF5803">
        <w:rPr>
          <w:i/>
          <w:iCs/>
          <w:sz w:val="22"/>
          <w:szCs w:val="22"/>
          <w:lang w:val="en-US"/>
        </w:rPr>
        <w:t>I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 xml:space="preserve">) для незаполненного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 xml:space="preserve">6 с максимумом при </w:t>
      </w:r>
      <w:proofErr w:type="spellStart"/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bscript"/>
          <w:lang w:val="en-US"/>
        </w:rPr>
        <w:t>max</w:t>
      </w:r>
      <w:proofErr w:type="spellEnd"/>
      <w:r w:rsidRPr="00AF5803">
        <w:rPr>
          <w:sz w:val="22"/>
          <w:szCs w:val="22"/>
          <w:lang w:val="ru-RU"/>
        </w:rPr>
        <w:t xml:space="preserve"> ~ 0.02 Å</w:t>
      </w:r>
      <w:r w:rsidRPr="00AF5803">
        <w:rPr>
          <w:sz w:val="22"/>
          <w:szCs w:val="22"/>
          <w:vertAlign w:val="superscript"/>
          <w:lang w:val="ru-RU"/>
        </w:rPr>
        <w:t>-1</w:t>
      </w:r>
      <w:r w:rsidRPr="00AF5803">
        <w:rPr>
          <w:sz w:val="22"/>
          <w:szCs w:val="22"/>
          <w:lang w:val="ru-RU"/>
        </w:rPr>
        <w:t xml:space="preserve"> является типичным для пористых стекол [5,</w:t>
      </w:r>
      <w:r>
        <w:rPr>
          <w:sz w:val="22"/>
          <w:szCs w:val="22"/>
          <w:lang w:val="ru-RU"/>
        </w:rPr>
        <w:t xml:space="preserve"> </w:t>
      </w:r>
      <w:r w:rsidRPr="00AF5803">
        <w:rPr>
          <w:sz w:val="22"/>
          <w:szCs w:val="22"/>
          <w:lang w:val="ru-RU"/>
        </w:rPr>
        <w:t xml:space="preserve">6] и связано с процессом </w:t>
      </w:r>
      <w:proofErr w:type="spellStart"/>
      <w:r w:rsidRPr="00AF5803">
        <w:rPr>
          <w:sz w:val="22"/>
          <w:szCs w:val="22"/>
          <w:lang w:val="ru-RU"/>
        </w:rPr>
        <w:t>спинодального</w:t>
      </w:r>
      <w:proofErr w:type="spellEnd"/>
      <w:r w:rsidRPr="00AF5803">
        <w:rPr>
          <w:sz w:val="22"/>
          <w:szCs w:val="22"/>
          <w:lang w:val="ru-RU"/>
        </w:rPr>
        <w:t xml:space="preserve"> распада [9] двухфазной системы исходного боросиликатного стекла, что приводит к формированию структурных единиц в матрице с характерным размером </w:t>
      </w:r>
      <w:r w:rsidRPr="00AF5803">
        <w:rPr>
          <w:i/>
          <w:sz w:val="22"/>
          <w:szCs w:val="22"/>
        </w:rPr>
        <w:t>D</w:t>
      </w:r>
      <w:r w:rsidRPr="00AF5803">
        <w:rPr>
          <w:sz w:val="22"/>
          <w:szCs w:val="22"/>
          <w:lang w:val="ru-RU"/>
        </w:rPr>
        <w:t xml:space="preserve"> ~ 2</w:t>
      </w:r>
      <w:r w:rsidRPr="00AF5803">
        <w:rPr>
          <w:sz w:val="22"/>
          <w:szCs w:val="22"/>
        </w:rPr>
        <w:t>π</w:t>
      </w:r>
      <w:r w:rsidRPr="00AF5803">
        <w:rPr>
          <w:sz w:val="22"/>
          <w:szCs w:val="22"/>
          <w:lang w:val="ru-RU"/>
        </w:rPr>
        <w:t>/</w:t>
      </w:r>
      <w:proofErr w:type="spellStart"/>
      <w:r w:rsidRPr="00AF5803">
        <w:rPr>
          <w:i/>
          <w:sz w:val="22"/>
          <w:szCs w:val="22"/>
        </w:rPr>
        <w:t>Q</w:t>
      </w:r>
      <w:r w:rsidRPr="00AF5803">
        <w:rPr>
          <w:i/>
          <w:sz w:val="22"/>
          <w:szCs w:val="22"/>
          <w:vertAlign w:val="subscript"/>
        </w:rPr>
        <w:t>max</w:t>
      </w:r>
      <w:proofErr w:type="spellEnd"/>
      <w:r w:rsidRPr="00AF5803">
        <w:rPr>
          <w:sz w:val="22"/>
          <w:szCs w:val="22"/>
          <w:lang w:val="ru-RU"/>
        </w:rPr>
        <w:t xml:space="preserve">, где </w:t>
      </w:r>
      <w:proofErr w:type="spellStart"/>
      <w:r w:rsidRPr="00AF5803">
        <w:rPr>
          <w:i/>
          <w:sz w:val="22"/>
          <w:szCs w:val="22"/>
        </w:rPr>
        <w:t>Q</w:t>
      </w:r>
      <w:r w:rsidRPr="00AF5803">
        <w:rPr>
          <w:i/>
          <w:sz w:val="22"/>
          <w:szCs w:val="22"/>
          <w:vertAlign w:val="subscript"/>
        </w:rPr>
        <w:t>max</w:t>
      </w:r>
      <w:proofErr w:type="spellEnd"/>
      <w:r w:rsidRPr="00AF5803">
        <w:rPr>
          <w:sz w:val="22"/>
          <w:szCs w:val="22"/>
          <w:lang w:val="ru-RU"/>
        </w:rPr>
        <w:t xml:space="preserve"> – положение максимума этого пика. </w:t>
      </w:r>
    </w:p>
    <w:p w:rsidR="00E81471" w:rsidRPr="00AF5803" w:rsidRDefault="00E81471" w:rsidP="00E81471">
      <w:pPr>
        <w:spacing w:line="295" w:lineRule="auto"/>
        <w:ind w:firstLine="567"/>
        <w:jc w:val="both"/>
        <w:rPr>
          <w:sz w:val="22"/>
          <w:szCs w:val="22"/>
          <w:lang w:val="ru-RU"/>
        </w:rPr>
      </w:pPr>
      <w:r w:rsidRPr="00AF5803">
        <w:rPr>
          <w:bCs/>
          <w:sz w:val="22"/>
          <w:szCs w:val="22"/>
          <w:lang w:val="ru-RU"/>
        </w:rPr>
        <w:t xml:space="preserve">Для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 xml:space="preserve">2 </w:t>
      </w:r>
      <w:r w:rsidRPr="00AF5803">
        <w:rPr>
          <w:sz w:val="22"/>
          <w:szCs w:val="22"/>
          <w:lang w:val="ru-RU"/>
        </w:rPr>
        <w:t xml:space="preserve">положение корреляционного пика резко сдвигается в сторону меньших </w:t>
      </w:r>
      <w:r w:rsidRPr="00AF5803">
        <w:rPr>
          <w:i/>
          <w:sz w:val="22"/>
          <w:szCs w:val="22"/>
          <w:lang w:val="en-US"/>
        </w:rPr>
        <w:t>Q</w:t>
      </w:r>
      <w:r w:rsidRPr="00AF5803">
        <w:rPr>
          <w:sz w:val="22"/>
          <w:szCs w:val="22"/>
          <w:lang w:val="ru-RU"/>
        </w:rPr>
        <w:t xml:space="preserve">, что связано с появлением дополнительных интерфейсов. Сам пик хорошо описывается </w:t>
      </w:r>
      <w:proofErr w:type="spellStart"/>
      <w:r w:rsidRPr="00AF5803">
        <w:rPr>
          <w:sz w:val="22"/>
          <w:szCs w:val="22"/>
          <w:lang w:val="ru-RU"/>
        </w:rPr>
        <w:t>квадрированным</w:t>
      </w:r>
      <w:proofErr w:type="spellEnd"/>
      <w:r w:rsidRPr="00AF5803">
        <w:rPr>
          <w:sz w:val="22"/>
          <w:szCs w:val="22"/>
          <w:lang w:val="ru-RU"/>
        </w:rPr>
        <w:t xml:space="preserve"> </w:t>
      </w:r>
      <w:proofErr w:type="spellStart"/>
      <w:r w:rsidRPr="00AF5803">
        <w:rPr>
          <w:sz w:val="22"/>
          <w:szCs w:val="22"/>
          <w:lang w:val="ru-RU"/>
        </w:rPr>
        <w:t>лоренцианом</w:t>
      </w:r>
      <w:proofErr w:type="spellEnd"/>
      <w:r w:rsidRPr="00AF5803">
        <w:rPr>
          <w:sz w:val="22"/>
          <w:szCs w:val="22"/>
          <w:lang w:val="ru-RU"/>
        </w:rPr>
        <w:t>:</w:t>
      </w:r>
    </w:p>
    <w:p w:rsidR="00E81471" w:rsidRPr="00E81471" w:rsidRDefault="00E81471" w:rsidP="00E81471">
      <w:pPr>
        <w:shd w:val="clear" w:color="auto" w:fill="FFFFFF" w:themeFill="background1"/>
        <w:spacing w:line="295" w:lineRule="auto"/>
        <w:ind w:firstLine="567"/>
        <w:jc w:val="both"/>
        <w:rPr>
          <w:sz w:val="22"/>
          <w:szCs w:val="22"/>
          <w:lang w:val="ru-RU"/>
        </w:rPr>
      </w:pPr>
      <w:r w:rsidRPr="00AF5803">
        <w:rPr>
          <w:i/>
          <w:iCs/>
          <w:sz w:val="22"/>
          <w:szCs w:val="22"/>
          <w:lang w:val="en-US"/>
        </w:rPr>
        <w:t>I</w:t>
      </w:r>
      <w:r w:rsidRPr="00E81471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Q</w:t>
      </w:r>
      <w:r w:rsidRPr="00E81471">
        <w:rPr>
          <w:sz w:val="22"/>
          <w:szCs w:val="22"/>
          <w:lang w:val="ru-RU"/>
        </w:rPr>
        <w:t>)=</w:t>
      </w:r>
      <w:r w:rsidRPr="00AF5803">
        <w:rPr>
          <w:i/>
          <w:iCs/>
          <w:sz w:val="22"/>
          <w:szCs w:val="22"/>
          <w:lang w:val="en-US"/>
        </w:rPr>
        <w:t>A</w:t>
      </w:r>
      <w:r w:rsidRPr="00E81471">
        <w:rPr>
          <w:sz w:val="22"/>
          <w:szCs w:val="22"/>
          <w:vertAlign w:val="subscript"/>
          <w:lang w:val="ru-RU"/>
        </w:rPr>
        <w:t>1</w:t>
      </w:r>
      <w:proofErr w:type="gramStart"/>
      <w:r w:rsidRPr="00E81471">
        <w:rPr>
          <w:sz w:val="22"/>
          <w:szCs w:val="22"/>
          <w:lang w:val="ru-RU"/>
        </w:rPr>
        <w:t>/(</w:t>
      </w:r>
      <w:proofErr w:type="gramEnd"/>
      <w:r w:rsidRPr="00E81471">
        <w:rPr>
          <w:sz w:val="22"/>
          <w:szCs w:val="22"/>
          <w:lang w:val="ru-RU"/>
        </w:rPr>
        <w:t>(</w:t>
      </w:r>
      <w:proofErr w:type="spellStart"/>
      <w:r w:rsidRPr="00AF5803">
        <w:rPr>
          <w:i/>
          <w:iCs/>
          <w:sz w:val="22"/>
          <w:szCs w:val="22"/>
          <w:lang w:val="en-US"/>
        </w:rPr>
        <w:t>Q</w:t>
      </w:r>
      <w:r w:rsidRPr="00AF5803">
        <w:rPr>
          <w:sz w:val="22"/>
          <w:szCs w:val="22"/>
          <w:vertAlign w:val="subscript"/>
          <w:lang w:val="en-US"/>
        </w:rPr>
        <w:t>max</w:t>
      </w:r>
      <w:proofErr w:type="spellEnd"/>
      <w:r w:rsidRPr="00E81471">
        <w:rPr>
          <w:sz w:val="22"/>
          <w:szCs w:val="22"/>
          <w:vertAlign w:val="subscript"/>
          <w:lang w:val="ru-RU"/>
        </w:rPr>
        <w:t xml:space="preserve">0 </w:t>
      </w:r>
      <w:r w:rsidRPr="00E81471">
        <w:rPr>
          <w:sz w:val="22"/>
          <w:szCs w:val="22"/>
          <w:lang w:val="ru-RU"/>
        </w:rPr>
        <w:t xml:space="preserve">- </w:t>
      </w:r>
      <w:r w:rsidRPr="00AF5803">
        <w:rPr>
          <w:i/>
          <w:iCs/>
          <w:sz w:val="22"/>
          <w:szCs w:val="22"/>
          <w:lang w:val="en-US"/>
        </w:rPr>
        <w:t>Q</w:t>
      </w:r>
      <w:r w:rsidRPr="00E81471">
        <w:rPr>
          <w:sz w:val="22"/>
          <w:szCs w:val="22"/>
          <w:lang w:val="ru-RU"/>
        </w:rPr>
        <w:t>)</w:t>
      </w:r>
      <w:r w:rsidRPr="00E81471">
        <w:rPr>
          <w:sz w:val="22"/>
          <w:szCs w:val="22"/>
          <w:vertAlign w:val="superscript"/>
          <w:lang w:val="ru-RU"/>
        </w:rPr>
        <w:t>2</w:t>
      </w:r>
      <w:r w:rsidRPr="00E81471">
        <w:rPr>
          <w:sz w:val="22"/>
          <w:szCs w:val="22"/>
          <w:lang w:val="ru-RU"/>
        </w:rPr>
        <w:t>+</w:t>
      </w:r>
      <w:r w:rsidRPr="00AF5803">
        <w:rPr>
          <w:sz w:val="22"/>
          <w:szCs w:val="22"/>
          <w:lang w:val="en-US"/>
        </w:rPr>
        <w:t>κ</w:t>
      </w:r>
      <w:r w:rsidRPr="00E81471">
        <w:rPr>
          <w:sz w:val="22"/>
          <w:szCs w:val="22"/>
          <w:vertAlign w:val="superscript"/>
          <w:lang w:val="ru-RU"/>
        </w:rPr>
        <w:t>2</w:t>
      </w:r>
      <w:r w:rsidRPr="00E81471">
        <w:rPr>
          <w:sz w:val="22"/>
          <w:szCs w:val="22"/>
          <w:lang w:val="ru-RU"/>
        </w:rPr>
        <w:t>)</w:t>
      </w:r>
      <w:r w:rsidRPr="00E81471">
        <w:rPr>
          <w:sz w:val="22"/>
          <w:szCs w:val="22"/>
          <w:vertAlign w:val="superscript"/>
          <w:lang w:val="ru-RU"/>
        </w:rPr>
        <w:t>2</w:t>
      </w:r>
      <w:r w:rsidRPr="00E81471">
        <w:rPr>
          <w:sz w:val="22"/>
          <w:szCs w:val="22"/>
          <w:lang w:val="ru-RU"/>
        </w:rPr>
        <w:t>)+</w:t>
      </w:r>
      <w:r w:rsidRPr="00AF5803">
        <w:rPr>
          <w:i/>
          <w:iCs/>
          <w:sz w:val="22"/>
          <w:szCs w:val="22"/>
          <w:lang w:val="en-US"/>
        </w:rPr>
        <w:t>B</w:t>
      </w:r>
      <w:r w:rsidRPr="00E81471">
        <w:rPr>
          <w:sz w:val="22"/>
          <w:szCs w:val="22"/>
          <w:vertAlign w:val="subscript"/>
          <w:lang w:val="ru-RU"/>
        </w:rPr>
        <w:t>1</w:t>
      </w:r>
      <w:r w:rsidRPr="00E81471">
        <w:rPr>
          <w:sz w:val="22"/>
          <w:szCs w:val="22"/>
          <w:lang w:val="ru-RU"/>
        </w:rPr>
        <w:t>,</w:t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</w:r>
      <w:r w:rsidRPr="00E81471">
        <w:rPr>
          <w:sz w:val="22"/>
          <w:szCs w:val="22"/>
          <w:lang w:val="ru-RU"/>
        </w:rPr>
        <w:tab/>
        <w:t xml:space="preserve">   (4)</w:t>
      </w:r>
    </w:p>
    <w:p w:rsidR="00E81471" w:rsidRDefault="00E81471" w:rsidP="00E81471">
      <w:pPr>
        <w:tabs>
          <w:tab w:val="right" w:pos="9582"/>
        </w:tabs>
        <w:spacing w:line="295" w:lineRule="auto"/>
        <w:jc w:val="both"/>
        <w:rPr>
          <w:sz w:val="22"/>
          <w:szCs w:val="22"/>
          <w:lang w:val="ru-RU"/>
        </w:rPr>
      </w:pPr>
      <w:r>
        <w:rPr>
          <w:bCs/>
          <w:iCs/>
          <w:sz w:val="22"/>
          <w:szCs w:val="22"/>
          <w:lang w:val="ru-RU"/>
        </w:rPr>
        <w:t xml:space="preserve">где </w:t>
      </w:r>
      <w:r w:rsidRPr="00AF5803">
        <w:rPr>
          <w:bCs/>
          <w:i/>
          <w:iCs/>
          <w:sz w:val="22"/>
          <w:szCs w:val="22"/>
          <w:lang w:val="en-US"/>
        </w:rPr>
        <w:t>A</w:t>
      </w:r>
      <w:r w:rsidRPr="00AF5803">
        <w:rPr>
          <w:bCs/>
          <w:sz w:val="22"/>
          <w:szCs w:val="22"/>
          <w:vertAlign w:val="subscript"/>
          <w:lang w:val="ru-RU"/>
        </w:rPr>
        <w:t>1</w:t>
      </w:r>
      <w:r w:rsidRPr="00AF5803">
        <w:rPr>
          <w:bCs/>
          <w:sz w:val="22"/>
          <w:szCs w:val="22"/>
          <w:lang w:val="ru-RU"/>
        </w:rPr>
        <w:t xml:space="preserve"> – константа</w:t>
      </w:r>
      <w:r>
        <w:rPr>
          <w:bCs/>
          <w:sz w:val="22"/>
          <w:szCs w:val="22"/>
          <w:lang w:val="ru-RU"/>
        </w:rPr>
        <w:t>;</w:t>
      </w:r>
      <w:r w:rsidRPr="00AF5803">
        <w:rPr>
          <w:bCs/>
          <w:sz w:val="22"/>
          <w:szCs w:val="22"/>
          <w:lang w:val="ru-RU"/>
        </w:rPr>
        <w:t xml:space="preserve"> </w:t>
      </w:r>
      <w:r w:rsidRPr="00AF5803">
        <w:rPr>
          <w:bCs/>
          <w:i/>
          <w:iCs/>
          <w:sz w:val="22"/>
          <w:szCs w:val="22"/>
          <w:lang w:val="ru-RU"/>
        </w:rPr>
        <w:t>В</w:t>
      </w:r>
      <w:r w:rsidRPr="00AF5803">
        <w:rPr>
          <w:bCs/>
          <w:sz w:val="22"/>
          <w:szCs w:val="22"/>
          <w:vertAlign w:val="subscript"/>
          <w:lang w:val="ru-RU"/>
        </w:rPr>
        <w:t>1</w:t>
      </w:r>
      <w:r w:rsidRPr="00AF5803">
        <w:rPr>
          <w:bCs/>
          <w:sz w:val="22"/>
          <w:szCs w:val="22"/>
          <w:lang w:val="ru-RU"/>
        </w:rPr>
        <w:t xml:space="preserve"> – фон</w:t>
      </w:r>
      <w:r>
        <w:rPr>
          <w:bCs/>
          <w:sz w:val="22"/>
          <w:szCs w:val="22"/>
          <w:lang w:val="ru-RU"/>
        </w:rPr>
        <w:t>;</w:t>
      </w:r>
      <w:r w:rsidRPr="00AF5803">
        <w:rPr>
          <w:bCs/>
          <w:sz w:val="22"/>
          <w:szCs w:val="22"/>
          <w:lang w:val="ru-RU"/>
        </w:rPr>
        <w:t xml:space="preserve">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Q</w:t>
      </w:r>
      <w:r w:rsidRPr="00AF5803">
        <w:rPr>
          <w:bCs/>
          <w:sz w:val="22"/>
          <w:szCs w:val="22"/>
          <w:vertAlign w:val="subscript"/>
          <w:lang w:val="en-US"/>
        </w:rPr>
        <w:t>max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 xml:space="preserve">0 </w:t>
      </w:r>
      <w:r w:rsidRPr="00AF5803">
        <w:rPr>
          <w:bCs/>
          <w:sz w:val="22"/>
          <w:szCs w:val="22"/>
          <w:lang w:val="ru-RU"/>
        </w:rPr>
        <w:t>= 0</w:t>
      </w:r>
      <w:r>
        <w:rPr>
          <w:bCs/>
          <w:sz w:val="22"/>
          <w:szCs w:val="22"/>
          <w:lang w:val="ru-RU"/>
        </w:rPr>
        <w:t>,</w:t>
      </w:r>
      <w:r w:rsidRPr="00AF5803">
        <w:rPr>
          <w:bCs/>
          <w:sz w:val="22"/>
          <w:szCs w:val="22"/>
          <w:lang w:val="ru-RU"/>
        </w:rPr>
        <w:t xml:space="preserve">01264(2) </w:t>
      </w:r>
      <w:r w:rsidRPr="00AF5803">
        <w:rPr>
          <w:sz w:val="22"/>
          <w:szCs w:val="22"/>
          <w:lang w:val="ru-RU"/>
        </w:rPr>
        <w:t>Å</w:t>
      </w:r>
      <w:r w:rsidRPr="00AF5803">
        <w:rPr>
          <w:sz w:val="22"/>
          <w:szCs w:val="22"/>
          <w:vertAlign w:val="superscript"/>
          <w:lang w:val="ru-RU"/>
        </w:rPr>
        <w:t>-1</w:t>
      </w:r>
      <w:r w:rsidRPr="00AF5803">
        <w:rPr>
          <w:bCs/>
          <w:sz w:val="22"/>
          <w:szCs w:val="22"/>
          <w:lang w:val="ru-RU"/>
        </w:rPr>
        <w:t xml:space="preserve"> – положение максимума, а </w:t>
      </w:r>
      <w:r w:rsidRPr="00AF5803">
        <w:rPr>
          <w:sz w:val="22"/>
          <w:szCs w:val="22"/>
          <w:lang w:val="en-US"/>
        </w:rPr>
        <w:t>κ</w:t>
      </w:r>
      <w:r w:rsidRPr="00AF5803">
        <w:rPr>
          <w:sz w:val="22"/>
          <w:szCs w:val="22"/>
          <w:lang w:val="ru-RU"/>
        </w:rPr>
        <w:t xml:space="preserve"> = 0</w:t>
      </w:r>
      <w:r>
        <w:rPr>
          <w:sz w:val="22"/>
          <w:szCs w:val="22"/>
          <w:lang w:val="ru-RU"/>
        </w:rPr>
        <w:t>,</w:t>
      </w:r>
      <w:r w:rsidRPr="00AF5803">
        <w:rPr>
          <w:sz w:val="22"/>
          <w:szCs w:val="22"/>
          <w:lang w:val="ru-RU"/>
        </w:rPr>
        <w:t>0078(2) Å</w:t>
      </w:r>
      <w:r w:rsidRPr="00AF5803">
        <w:rPr>
          <w:sz w:val="22"/>
          <w:szCs w:val="22"/>
          <w:vertAlign w:val="superscript"/>
          <w:lang w:val="ru-RU"/>
        </w:rPr>
        <w:t>-1</w:t>
      </w:r>
      <w:r w:rsidRPr="00AF5803">
        <w:rPr>
          <w:bCs/>
          <w:sz w:val="22"/>
          <w:szCs w:val="22"/>
          <w:lang w:val="ru-RU"/>
        </w:rPr>
        <w:t xml:space="preserve"> </w:t>
      </w:r>
      <w:r w:rsidRPr="00AF5803">
        <w:rPr>
          <w:sz w:val="22"/>
          <w:szCs w:val="22"/>
          <w:lang w:val="ru-RU"/>
        </w:rPr>
        <w:t xml:space="preserve">  – обратный корреляционный радиус (радиус корреляции </w:t>
      </w:r>
      <w:r w:rsidRPr="00AF5803">
        <w:rPr>
          <w:i/>
          <w:iCs/>
          <w:sz w:val="22"/>
          <w:szCs w:val="22"/>
          <w:lang w:val="en-US"/>
        </w:rPr>
        <w:t>r</w:t>
      </w:r>
      <w:r w:rsidRPr="00AF5803">
        <w:rPr>
          <w:sz w:val="22"/>
          <w:szCs w:val="22"/>
          <w:vertAlign w:val="subscript"/>
          <w:lang w:val="ru-RU"/>
        </w:rPr>
        <w:t xml:space="preserve">с </w:t>
      </w:r>
      <w:r w:rsidRPr="00AF5803">
        <w:rPr>
          <w:sz w:val="22"/>
          <w:szCs w:val="22"/>
          <w:lang w:val="ru-RU"/>
        </w:rPr>
        <w:t>= 2</w:t>
      </w:r>
      <w:r w:rsidRPr="00AF5803">
        <w:rPr>
          <w:sz w:val="22"/>
          <w:szCs w:val="22"/>
        </w:rPr>
        <w:t>π</w:t>
      </w:r>
      <w:r w:rsidRPr="00AF5803">
        <w:rPr>
          <w:sz w:val="22"/>
          <w:szCs w:val="22"/>
          <w:lang w:val="ru-RU"/>
        </w:rPr>
        <w:t>/</w:t>
      </w:r>
      <w:r w:rsidRPr="00AF5803">
        <w:rPr>
          <w:sz w:val="22"/>
          <w:szCs w:val="22"/>
        </w:rPr>
        <w:t>κ</w:t>
      </w:r>
      <w:r w:rsidRPr="00AF5803">
        <w:rPr>
          <w:sz w:val="22"/>
          <w:szCs w:val="22"/>
          <w:lang w:val="ru-RU"/>
        </w:rPr>
        <w:t xml:space="preserve">). </w:t>
      </w:r>
    </w:p>
    <w:p w:rsidR="00E45B0B" w:rsidRDefault="00E45B0B" w:rsidP="00E81471">
      <w:pPr>
        <w:spacing w:line="295" w:lineRule="auto"/>
        <w:jc w:val="center"/>
        <w:rPr>
          <w:sz w:val="22"/>
          <w:szCs w:val="22"/>
          <w:lang w:val="ru-RU"/>
        </w:rPr>
      </w:pPr>
      <w:r w:rsidRPr="00AF5803">
        <w:rPr>
          <w:i/>
          <w:noProof/>
          <w:sz w:val="22"/>
          <w:szCs w:val="22"/>
          <w:vertAlign w:val="subscript"/>
          <w:lang w:val="ru-RU"/>
        </w:rPr>
        <w:lastRenderedPageBreak/>
        <w:drawing>
          <wp:inline distT="0" distB="0" distL="0" distR="0" wp14:anchorId="2E3C479F" wp14:editId="59947D52">
            <wp:extent cx="2972451" cy="234696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2-SAXS-n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53" cy="23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B0B" w:rsidRPr="00EB2592" w:rsidRDefault="00E45B0B" w:rsidP="00E81471">
      <w:pPr>
        <w:shd w:val="clear" w:color="auto" w:fill="FFFFFF" w:themeFill="background1"/>
        <w:spacing w:line="295" w:lineRule="auto"/>
        <w:jc w:val="center"/>
        <w:rPr>
          <w:sz w:val="22"/>
          <w:szCs w:val="22"/>
          <w:lang w:val="ru-RU"/>
        </w:rPr>
      </w:pPr>
      <w:r w:rsidRPr="00EB2592">
        <w:rPr>
          <w:i/>
          <w:sz w:val="22"/>
          <w:szCs w:val="22"/>
          <w:lang w:val="ru-RU"/>
        </w:rPr>
        <w:t xml:space="preserve">Рис. </w:t>
      </w:r>
      <w:r>
        <w:rPr>
          <w:i/>
          <w:sz w:val="22"/>
          <w:szCs w:val="22"/>
          <w:lang w:val="ru-RU"/>
        </w:rPr>
        <w:t>6</w:t>
      </w:r>
      <w:r w:rsidRPr="00EB2592">
        <w:rPr>
          <w:sz w:val="22"/>
          <w:szCs w:val="22"/>
          <w:lang w:val="ru-RU"/>
        </w:rPr>
        <w:t xml:space="preserve"> Зависимости </w:t>
      </w:r>
      <w:r w:rsidRPr="00EB2592">
        <w:rPr>
          <w:sz w:val="22"/>
          <w:szCs w:val="22"/>
          <w:lang w:val="en-US"/>
        </w:rPr>
        <w:t>I</w:t>
      </w:r>
      <w:r w:rsidRPr="00EB2592">
        <w:rPr>
          <w:sz w:val="22"/>
          <w:szCs w:val="22"/>
          <w:lang w:val="ru-RU"/>
        </w:rPr>
        <w:t>(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lang w:val="ru-RU"/>
        </w:rPr>
        <w:t xml:space="preserve">) для пустого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 xml:space="preserve">6 (черная сплошная линия) и НКМ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TiO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>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 xml:space="preserve">2 </w:t>
      </w:r>
      <w:r w:rsidRPr="00EB2592">
        <w:rPr>
          <w:sz w:val="22"/>
          <w:szCs w:val="22"/>
          <w:lang w:val="ru-RU"/>
        </w:rPr>
        <w:t xml:space="preserve">(красная </w:t>
      </w:r>
      <w:proofErr w:type="gramStart"/>
      <w:r w:rsidRPr="00EB2592">
        <w:rPr>
          <w:sz w:val="22"/>
          <w:szCs w:val="22"/>
          <w:lang w:val="ru-RU"/>
        </w:rPr>
        <w:t>штрих-пунктирная</w:t>
      </w:r>
      <w:proofErr w:type="gramEnd"/>
      <w:r w:rsidRPr="00EB2592">
        <w:rPr>
          <w:sz w:val="22"/>
          <w:szCs w:val="22"/>
          <w:lang w:val="ru-RU"/>
        </w:rPr>
        <w:t xml:space="preserve"> линия). Синяя пунктирная линия – закон Порода </w:t>
      </w:r>
      <w:r w:rsidRPr="00EB2592">
        <w:rPr>
          <w:sz w:val="22"/>
          <w:szCs w:val="22"/>
          <w:lang w:val="en-US"/>
        </w:rPr>
        <w:t>I</w:t>
      </w:r>
      <w:r w:rsidRPr="00EB2592">
        <w:rPr>
          <w:sz w:val="22"/>
          <w:szCs w:val="22"/>
          <w:lang w:val="ru-RU"/>
        </w:rPr>
        <w:t>(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lang w:val="ru-RU"/>
        </w:rPr>
        <w:t>)~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vertAlign w:val="superscript"/>
          <w:lang w:val="ru-RU"/>
        </w:rPr>
        <w:t>-4</w:t>
      </w:r>
      <w:r w:rsidRPr="00EB2592">
        <w:rPr>
          <w:sz w:val="22"/>
          <w:szCs w:val="22"/>
          <w:lang w:val="ru-RU"/>
        </w:rPr>
        <w:t xml:space="preserve">. Черная прямая линия между 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vertAlign w:val="subscript"/>
          <w:lang w:val="ru-RU"/>
        </w:rPr>
        <w:t>1</w:t>
      </w:r>
      <w:r w:rsidRPr="00EB2592">
        <w:rPr>
          <w:sz w:val="22"/>
          <w:szCs w:val="22"/>
          <w:lang w:val="ru-RU"/>
        </w:rPr>
        <w:t xml:space="preserve"> и 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 xml:space="preserve"> – область, в которой для рассеяния на НКМ </w:t>
      </w:r>
      <w:r w:rsidRPr="00EB2592">
        <w:rPr>
          <w:sz w:val="22"/>
          <w:szCs w:val="22"/>
          <w:lang w:val="en-US"/>
        </w:rPr>
        <w:t>PG</w:t>
      </w:r>
      <w:r w:rsidRPr="00EB2592">
        <w:rPr>
          <w:sz w:val="22"/>
          <w:szCs w:val="22"/>
          <w:lang w:val="ru-RU"/>
        </w:rPr>
        <w:t>6+</w:t>
      </w:r>
      <w:proofErr w:type="spellStart"/>
      <w:r w:rsidRPr="00EB2592">
        <w:rPr>
          <w:sz w:val="22"/>
          <w:szCs w:val="22"/>
          <w:lang w:val="en-US"/>
        </w:rPr>
        <w:t>TiO</w:t>
      </w:r>
      <w:proofErr w:type="spellEnd"/>
      <w:r w:rsidRPr="00EB2592">
        <w:rPr>
          <w:sz w:val="22"/>
          <w:szCs w:val="22"/>
          <w:vertAlign w:val="subscript"/>
          <w:lang w:val="ru-RU"/>
        </w:rPr>
        <w:t>2</w:t>
      </w:r>
      <w:r w:rsidRPr="00EB2592">
        <w:rPr>
          <w:sz w:val="22"/>
          <w:szCs w:val="22"/>
          <w:lang w:val="ru-RU"/>
        </w:rPr>
        <w:t>+</w:t>
      </w:r>
      <w:proofErr w:type="spellStart"/>
      <w:r w:rsidRPr="00EB2592">
        <w:rPr>
          <w:sz w:val="22"/>
          <w:szCs w:val="22"/>
          <w:lang w:val="en-US"/>
        </w:rPr>
        <w:t>NaNO</w:t>
      </w:r>
      <w:proofErr w:type="spellEnd"/>
      <w:r w:rsidRPr="00EB2592">
        <w:rPr>
          <w:sz w:val="22"/>
          <w:szCs w:val="22"/>
          <w:vertAlign w:val="subscript"/>
          <w:lang w:val="ru-RU"/>
        </w:rPr>
        <w:t xml:space="preserve">2 </w:t>
      </w:r>
      <w:r w:rsidRPr="00EB2592">
        <w:rPr>
          <w:sz w:val="22"/>
          <w:szCs w:val="22"/>
          <w:lang w:val="ru-RU"/>
        </w:rPr>
        <w:t xml:space="preserve">выполняется закон </w:t>
      </w:r>
      <w:r w:rsidRPr="00EB2592">
        <w:rPr>
          <w:sz w:val="22"/>
          <w:szCs w:val="22"/>
          <w:lang w:val="en-US"/>
        </w:rPr>
        <w:t>I</w:t>
      </w:r>
      <w:r w:rsidRPr="00EB2592">
        <w:rPr>
          <w:sz w:val="22"/>
          <w:szCs w:val="22"/>
          <w:lang w:val="ru-RU"/>
        </w:rPr>
        <w:t>(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lang w:val="ru-RU"/>
        </w:rPr>
        <w:t>)~</w:t>
      </w:r>
      <w:r w:rsidRPr="00EB2592">
        <w:rPr>
          <w:sz w:val="22"/>
          <w:szCs w:val="22"/>
          <w:lang w:val="en-US"/>
        </w:rPr>
        <w:t>Q</w:t>
      </w:r>
      <w:r w:rsidRPr="00EB2592">
        <w:rPr>
          <w:sz w:val="22"/>
          <w:szCs w:val="22"/>
          <w:vertAlign w:val="superscript"/>
          <w:lang w:val="ru-RU"/>
        </w:rPr>
        <w:t>-3.57</w:t>
      </w:r>
      <w:r w:rsidRPr="00EB2592">
        <w:rPr>
          <w:sz w:val="22"/>
          <w:szCs w:val="22"/>
          <w:lang w:val="ru-RU"/>
        </w:rPr>
        <w:t>.</w:t>
      </w:r>
    </w:p>
    <w:p w:rsidR="00E45B0B" w:rsidRDefault="00E45B0B" w:rsidP="00E81471">
      <w:pPr>
        <w:tabs>
          <w:tab w:val="right" w:pos="9582"/>
        </w:tabs>
        <w:spacing w:line="295" w:lineRule="auto"/>
        <w:jc w:val="both"/>
        <w:rPr>
          <w:sz w:val="22"/>
          <w:szCs w:val="22"/>
          <w:lang w:val="ru-RU"/>
        </w:rPr>
      </w:pPr>
    </w:p>
    <w:p w:rsidR="00B22401" w:rsidRPr="00AF5803" w:rsidRDefault="00D632CF" w:rsidP="00E81471">
      <w:pPr>
        <w:tabs>
          <w:tab w:val="right" w:pos="9582"/>
        </w:tabs>
        <w:spacing w:line="295" w:lineRule="auto"/>
        <w:ind w:firstLine="709"/>
        <w:jc w:val="both"/>
        <w:rPr>
          <w:bCs/>
          <w:sz w:val="22"/>
          <w:szCs w:val="22"/>
          <w:lang w:val="ru-RU"/>
        </w:rPr>
      </w:pPr>
      <w:r w:rsidRPr="00AF5803">
        <w:rPr>
          <w:sz w:val="22"/>
          <w:szCs w:val="22"/>
          <w:lang w:val="ru-RU"/>
        </w:rPr>
        <w:t xml:space="preserve">В прямом пространстве </w:t>
      </w:r>
      <w:proofErr w:type="spellStart"/>
      <w:r w:rsidRPr="00AF5803">
        <w:rPr>
          <w:sz w:val="22"/>
          <w:szCs w:val="22"/>
          <w:lang w:val="ru-RU"/>
        </w:rPr>
        <w:t>квадрированному</w:t>
      </w:r>
      <w:proofErr w:type="spellEnd"/>
      <w:r w:rsidRPr="00AF5803">
        <w:rPr>
          <w:sz w:val="22"/>
          <w:szCs w:val="22"/>
          <w:lang w:val="ru-RU"/>
        </w:rPr>
        <w:t xml:space="preserve"> </w:t>
      </w:r>
      <w:proofErr w:type="spellStart"/>
      <w:r w:rsidRPr="00AF5803">
        <w:rPr>
          <w:sz w:val="22"/>
          <w:szCs w:val="22"/>
          <w:lang w:val="ru-RU"/>
        </w:rPr>
        <w:t>лоренциану</w:t>
      </w:r>
      <w:proofErr w:type="spellEnd"/>
      <w:r w:rsidRPr="00AF5803">
        <w:rPr>
          <w:sz w:val="22"/>
          <w:szCs w:val="22"/>
          <w:lang w:val="ru-RU"/>
        </w:rPr>
        <w:t xml:space="preserve"> соответствует корреляционная функция вида </w:t>
      </w:r>
      <w:r w:rsidRPr="00AF5803">
        <w:rPr>
          <w:i/>
          <w:iCs/>
          <w:sz w:val="22"/>
          <w:szCs w:val="22"/>
          <w:lang w:val="en-US"/>
        </w:rPr>
        <w:t>F</w:t>
      </w:r>
      <w:r w:rsidRPr="00AF5803">
        <w:rPr>
          <w:sz w:val="22"/>
          <w:szCs w:val="22"/>
          <w:lang w:val="ru-RU"/>
        </w:rPr>
        <w:t>(</w:t>
      </w:r>
      <w:r w:rsidRPr="00AF5803">
        <w:rPr>
          <w:i/>
          <w:iCs/>
          <w:sz w:val="22"/>
          <w:szCs w:val="22"/>
          <w:lang w:val="en-US"/>
        </w:rPr>
        <w:t>r</w:t>
      </w:r>
      <w:r w:rsidRPr="00AF5803">
        <w:rPr>
          <w:sz w:val="22"/>
          <w:szCs w:val="22"/>
          <w:lang w:val="ru-RU"/>
        </w:rPr>
        <w:t xml:space="preserve">) = </w:t>
      </w:r>
      <w:r w:rsidRPr="00AF5803">
        <w:rPr>
          <w:sz w:val="22"/>
          <w:szCs w:val="22"/>
          <w:lang w:val="en-US"/>
        </w:rPr>
        <w:t>exp</w:t>
      </w:r>
      <w:r w:rsidRPr="00AF5803">
        <w:rPr>
          <w:sz w:val="22"/>
          <w:szCs w:val="22"/>
          <w:lang w:val="ru-RU"/>
        </w:rPr>
        <w:t>(-</w:t>
      </w:r>
      <w:proofErr w:type="spellStart"/>
      <w:r w:rsidRPr="00AF5803">
        <w:rPr>
          <w:sz w:val="22"/>
          <w:szCs w:val="22"/>
          <w:lang w:val="en-US"/>
        </w:rPr>
        <w:t>κ</w:t>
      </w:r>
      <w:r w:rsidRPr="00AF5803">
        <w:rPr>
          <w:i/>
          <w:iCs/>
          <w:sz w:val="22"/>
          <w:szCs w:val="22"/>
          <w:lang w:val="en-US"/>
        </w:rPr>
        <w:t>r</w:t>
      </w:r>
      <w:proofErr w:type="spellEnd"/>
      <w:r w:rsidRPr="00AF5803">
        <w:rPr>
          <w:sz w:val="22"/>
          <w:szCs w:val="22"/>
          <w:lang w:val="ru-RU"/>
        </w:rPr>
        <w:t xml:space="preserve">).  Наличие этого пика указывает на то, что на масштабе </w:t>
      </w:r>
      <w:r w:rsidRPr="00AF5803">
        <w:rPr>
          <w:i/>
          <w:iCs/>
          <w:sz w:val="22"/>
          <w:szCs w:val="22"/>
          <w:lang w:val="en-US"/>
        </w:rPr>
        <w:t>M</w:t>
      </w:r>
      <w:r w:rsidRPr="00AF5803">
        <w:rPr>
          <w:sz w:val="22"/>
          <w:szCs w:val="22"/>
          <w:lang w:val="ru-RU"/>
        </w:rPr>
        <w:t>=2</w:t>
      </w:r>
      <w:r w:rsidRPr="00AF5803">
        <w:rPr>
          <w:sz w:val="22"/>
          <w:szCs w:val="22"/>
        </w:rPr>
        <w:t>π</w:t>
      </w:r>
      <w:r w:rsidRPr="00AF5803">
        <w:rPr>
          <w:sz w:val="22"/>
          <w:szCs w:val="22"/>
          <w:lang w:val="ru-RU"/>
        </w:rPr>
        <w:t>/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Q</w:t>
      </w:r>
      <w:r w:rsidRPr="00AF5803">
        <w:rPr>
          <w:bCs/>
          <w:sz w:val="22"/>
          <w:szCs w:val="22"/>
          <w:vertAlign w:val="subscript"/>
          <w:lang w:val="en-US"/>
        </w:rPr>
        <w:t>max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 xml:space="preserve"> ≈ 50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 существует локальное упорядочение </w:t>
      </w:r>
      <w:proofErr w:type="spellStart"/>
      <w:r w:rsidRPr="00AF5803">
        <w:rPr>
          <w:bCs/>
          <w:sz w:val="22"/>
          <w:szCs w:val="22"/>
          <w:lang w:val="en-US"/>
        </w:rPr>
        <w:t>NaNO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с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c</w:t>
      </w:r>
      <w:proofErr w:type="spellEnd"/>
      <w:r w:rsidRPr="00AF5803">
        <w:rPr>
          <w:bCs/>
          <w:sz w:val="22"/>
          <w:szCs w:val="22"/>
          <w:lang w:val="ru-RU"/>
        </w:rPr>
        <w:t xml:space="preserve"> ≈ 80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>.</w:t>
      </w:r>
      <w:r w:rsidR="0006200F" w:rsidRPr="00AF5803">
        <w:rPr>
          <w:bCs/>
          <w:sz w:val="22"/>
          <w:szCs w:val="22"/>
          <w:lang w:val="ru-RU"/>
        </w:rPr>
        <w:t xml:space="preserve"> </w:t>
      </w:r>
      <w:r w:rsidRPr="00AF5803">
        <w:rPr>
          <w:bCs/>
          <w:sz w:val="22"/>
          <w:szCs w:val="22"/>
          <w:lang w:val="ru-RU"/>
        </w:rPr>
        <w:t xml:space="preserve"> «Плечо» на зависимости </w:t>
      </w:r>
      <w:r w:rsidRPr="00AF5803">
        <w:rPr>
          <w:bCs/>
          <w:i/>
          <w:iCs/>
          <w:sz w:val="22"/>
          <w:szCs w:val="22"/>
          <w:lang w:val="en-US"/>
        </w:rPr>
        <w:t>I</w:t>
      </w:r>
      <w:r w:rsidRPr="00AF5803">
        <w:rPr>
          <w:bCs/>
          <w:sz w:val="22"/>
          <w:szCs w:val="22"/>
          <w:lang w:val="ru-RU"/>
        </w:rPr>
        <w:t>(</w:t>
      </w:r>
      <w:r w:rsidRPr="00AF5803">
        <w:rPr>
          <w:bCs/>
          <w:i/>
          <w:iCs/>
          <w:sz w:val="22"/>
          <w:szCs w:val="22"/>
          <w:lang w:val="en-US"/>
        </w:rPr>
        <w:t>Q</w:t>
      </w:r>
      <w:r w:rsidRPr="00AF5803">
        <w:rPr>
          <w:bCs/>
          <w:sz w:val="22"/>
          <w:szCs w:val="22"/>
          <w:lang w:val="ru-RU"/>
        </w:rPr>
        <w:t xml:space="preserve">) для НКМ при </w:t>
      </w:r>
      <w:r w:rsidRPr="00AF5803">
        <w:rPr>
          <w:bCs/>
          <w:sz w:val="22"/>
          <w:szCs w:val="22"/>
          <w:lang w:val="en-US"/>
        </w:rPr>
        <w:t>Q</w:t>
      </w:r>
      <w:r w:rsidRPr="00AF5803">
        <w:rPr>
          <w:bCs/>
          <w:sz w:val="22"/>
          <w:szCs w:val="22"/>
          <w:vertAlign w:val="subscript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 xml:space="preserve"> связано с остаточным вкладом корреляционного пика от </w:t>
      </w:r>
      <w:r w:rsidRPr="00AF5803">
        <w:rPr>
          <w:bCs/>
          <w:sz w:val="22"/>
          <w:szCs w:val="22"/>
          <w:lang w:val="en-US"/>
        </w:rPr>
        <w:t>PG</w:t>
      </w:r>
      <w:r w:rsidRPr="00AF5803">
        <w:rPr>
          <w:bCs/>
          <w:sz w:val="22"/>
          <w:szCs w:val="22"/>
          <w:lang w:val="ru-RU"/>
        </w:rPr>
        <w:t>6.</w:t>
      </w:r>
      <w:r w:rsidR="00B22401" w:rsidRPr="00AF5803">
        <w:rPr>
          <w:bCs/>
          <w:sz w:val="22"/>
          <w:szCs w:val="22"/>
          <w:lang w:val="ru-RU"/>
        </w:rPr>
        <w:t xml:space="preserve"> </w:t>
      </w:r>
    </w:p>
    <w:p w:rsidR="00FA02D9" w:rsidRPr="00AF5803" w:rsidRDefault="00B22401" w:rsidP="00E81471">
      <w:pPr>
        <w:tabs>
          <w:tab w:val="right" w:pos="9582"/>
        </w:tabs>
        <w:spacing w:line="295" w:lineRule="auto"/>
        <w:ind w:firstLine="567"/>
        <w:jc w:val="both"/>
        <w:rPr>
          <w:bCs/>
          <w:sz w:val="22"/>
          <w:szCs w:val="22"/>
          <w:lang w:val="ru-RU"/>
        </w:rPr>
      </w:pPr>
      <w:r w:rsidRPr="00AF5803">
        <w:rPr>
          <w:bCs/>
          <w:sz w:val="22"/>
          <w:szCs w:val="22"/>
          <w:lang w:val="ru-RU"/>
        </w:rPr>
        <w:tab/>
      </w:r>
      <w:r w:rsidR="00FA02D9" w:rsidRPr="00AF5803">
        <w:rPr>
          <w:bCs/>
          <w:sz w:val="22"/>
          <w:szCs w:val="22"/>
          <w:lang w:val="ru-RU"/>
        </w:rPr>
        <w:t xml:space="preserve">Основываясь на анализе </w:t>
      </w:r>
      <w:proofErr w:type="gramStart"/>
      <w:r w:rsidR="00FA02D9" w:rsidRPr="00AF5803">
        <w:rPr>
          <w:bCs/>
          <w:sz w:val="22"/>
          <w:szCs w:val="22"/>
          <w:lang w:val="ru-RU"/>
        </w:rPr>
        <w:t>полученных результатов</w:t>
      </w:r>
      <w:proofErr w:type="gramEnd"/>
      <w:r w:rsidR="00FA02D9" w:rsidRPr="00AF5803">
        <w:rPr>
          <w:bCs/>
          <w:sz w:val="22"/>
          <w:szCs w:val="22"/>
          <w:lang w:val="ru-RU"/>
        </w:rPr>
        <w:t xml:space="preserve"> можно построить схему процесса формирования пространственной организации агломератов </w:t>
      </w:r>
      <w:proofErr w:type="spellStart"/>
      <w:r w:rsidR="00FA02D9" w:rsidRPr="00AF5803">
        <w:rPr>
          <w:bCs/>
          <w:sz w:val="22"/>
          <w:szCs w:val="22"/>
          <w:lang w:val="en-US"/>
        </w:rPr>
        <w:t>NaNO</w:t>
      </w:r>
      <w:proofErr w:type="spellEnd"/>
      <w:r w:rsidR="00FA02D9" w:rsidRPr="00AF5803">
        <w:rPr>
          <w:bCs/>
          <w:sz w:val="22"/>
          <w:szCs w:val="22"/>
          <w:vertAlign w:val="subscript"/>
          <w:lang w:val="ru-RU"/>
        </w:rPr>
        <w:t>2</w:t>
      </w:r>
      <w:r w:rsidR="00FA02D9" w:rsidRPr="00AF5803">
        <w:rPr>
          <w:bCs/>
          <w:sz w:val="22"/>
          <w:szCs w:val="22"/>
          <w:lang w:val="ru-RU"/>
        </w:rPr>
        <w:t xml:space="preserve"> в НКМ </w:t>
      </w:r>
      <w:r w:rsidR="00FA02D9" w:rsidRPr="00AF5803">
        <w:rPr>
          <w:sz w:val="22"/>
          <w:szCs w:val="22"/>
          <w:lang w:val="en-US"/>
        </w:rPr>
        <w:t>PG</w:t>
      </w:r>
      <w:r w:rsidR="00FA02D9" w:rsidRPr="00AF5803">
        <w:rPr>
          <w:sz w:val="22"/>
          <w:szCs w:val="22"/>
          <w:lang w:val="ru-RU"/>
        </w:rPr>
        <w:t>6+</w:t>
      </w:r>
      <w:proofErr w:type="spellStart"/>
      <w:r w:rsidR="00FA02D9" w:rsidRPr="00AF5803">
        <w:rPr>
          <w:sz w:val="22"/>
          <w:szCs w:val="22"/>
          <w:lang w:val="en-US"/>
        </w:rPr>
        <w:t>TiO</w:t>
      </w:r>
      <w:proofErr w:type="spellEnd"/>
      <w:r w:rsidR="00FA02D9" w:rsidRPr="00AF5803">
        <w:rPr>
          <w:sz w:val="22"/>
          <w:szCs w:val="22"/>
          <w:vertAlign w:val="subscript"/>
          <w:lang w:val="ru-RU"/>
        </w:rPr>
        <w:t>2</w:t>
      </w:r>
      <w:r w:rsidR="00FA02D9" w:rsidRPr="00AF5803">
        <w:rPr>
          <w:sz w:val="22"/>
          <w:szCs w:val="22"/>
          <w:lang w:val="ru-RU"/>
        </w:rPr>
        <w:t>+</w:t>
      </w:r>
      <w:proofErr w:type="spellStart"/>
      <w:r w:rsidR="00FA02D9" w:rsidRPr="00AF5803">
        <w:rPr>
          <w:sz w:val="22"/>
          <w:szCs w:val="22"/>
          <w:lang w:val="en-US"/>
        </w:rPr>
        <w:t>NaNO</w:t>
      </w:r>
      <w:proofErr w:type="spellEnd"/>
      <w:r w:rsidR="00FA02D9" w:rsidRPr="00AF5803">
        <w:rPr>
          <w:sz w:val="22"/>
          <w:szCs w:val="22"/>
          <w:vertAlign w:val="subscript"/>
          <w:lang w:val="ru-RU"/>
        </w:rPr>
        <w:t>2</w:t>
      </w:r>
      <w:r w:rsidR="00FA02D9" w:rsidRPr="00AF5803">
        <w:rPr>
          <w:sz w:val="22"/>
          <w:szCs w:val="22"/>
          <w:lang w:val="ru-RU"/>
        </w:rPr>
        <w:t>, которая</w:t>
      </w:r>
      <w:r w:rsidR="00FA02D9" w:rsidRPr="00AF5803">
        <w:rPr>
          <w:bCs/>
          <w:sz w:val="22"/>
          <w:szCs w:val="22"/>
          <w:lang w:val="ru-RU"/>
        </w:rPr>
        <w:t xml:space="preserve"> изображена на </w:t>
      </w:r>
      <w:r w:rsidR="00504BE4">
        <w:rPr>
          <w:bCs/>
          <w:sz w:val="22"/>
          <w:szCs w:val="22"/>
          <w:lang w:val="ru-RU"/>
        </w:rPr>
        <w:t>р</w:t>
      </w:r>
      <w:r w:rsidR="00FA02D9" w:rsidRPr="00AF5803">
        <w:rPr>
          <w:bCs/>
          <w:sz w:val="22"/>
          <w:szCs w:val="22"/>
          <w:lang w:val="ru-RU"/>
        </w:rPr>
        <w:t xml:space="preserve">ис. 7 </w:t>
      </w:r>
      <w:r w:rsidR="00FA02D9" w:rsidRPr="00AF5803">
        <w:rPr>
          <w:bCs/>
          <w:i/>
          <w:iCs/>
          <w:sz w:val="22"/>
          <w:szCs w:val="22"/>
          <w:lang w:val="en-US"/>
        </w:rPr>
        <w:t>a</w:t>
      </w:r>
      <w:r w:rsidR="00FA02D9" w:rsidRPr="00AF5803">
        <w:rPr>
          <w:bCs/>
          <w:sz w:val="22"/>
          <w:szCs w:val="22"/>
          <w:lang w:val="ru-RU"/>
        </w:rPr>
        <w:t>,</w:t>
      </w:r>
      <w:r w:rsidR="00504BE4">
        <w:rPr>
          <w:bCs/>
          <w:sz w:val="22"/>
          <w:szCs w:val="22"/>
          <w:lang w:val="ru-RU"/>
        </w:rPr>
        <w:t xml:space="preserve"> </w:t>
      </w:r>
      <w:r w:rsidR="00FA02D9" w:rsidRPr="00AF5803">
        <w:rPr>
          <w:bCs/>
          <w:i/>
          <w:iCs/>
          <w:sz w:val="22"/>
          <w:szCs w:val="22"/>
          <w:lang w:val="en-US"/>
        </w:rPr>
        <w:t>b</w:t>
      </w:r>
      <w:r w:rsidR="00FA02D9" w:rsidRPr="00AF5803">
        <w:rPr>
          <w:bCs/>
          <w:sz w:val="22"/>
          <w:szCs w:val="22"/>
          <w:lang w:val="ru-RU"/>
        </w:rPr>
        <w:t>,</w:t>
      </w:r>
      <w:r w:rsidR="00504BE4">
        <w:rPr>
          <w:bCs/>
          <w:sz w:val="22"/>
          <w:szCs w:val="22"/>
          <w:lang w:val="ru-RU"/>
        </w:rPr>
        <w:t xml:space="preserve"> </w:t>
      </w:r>
      <w:r w:rsidR="00FA02D9" w:rsidRPr="00AF5803">
        <w:rPr>
          <w:bCs/>
          <w:i/>
          <w:iCs/>
          <w:sz w:val="22"/>
          <w:szCs w:val="22"/>
          <w:lang w:val="en-US"/>
        </w:rPr>
        <w:t>c</w:t>
      </w:r>
      <w:r w:rsidR="00504BE4">
        <w:rPr>
          <w:bCs/>
          <w:sz w:val="22"/>
          <w:szCs w:val="22"/>
          <w:lang w:val="ru-RU"/>
        </w:rPr>
        <w:t>.</w:t>
      </w:r>
    </w:p>
    <w:p w:rsidR="00682B45" w:rsidRPr="00AF5803" w:rsidRDefault="00FA02D9" w:rsidP="00E81471">
      <w:pPr>
        <w:tabs>
          <w:tab w:val="right" w:pos="9582"/>
        </w:tabs>
        <w:spacing w:line="295" w:lineRule="auto"/>
        <w:jc w:val="center"/>
        <w:rPr>
          <w:color w:val="000000"/>
          <w:sz w:val="22"/>
          <w:szCs w:val="22"/>
          <w:lang w:val="ru-RU"/>
        </w:rPr>
      </w:pPr>
      <w:r w:rsidRPr="00AF5803">
        <w:rPr>
          <w:bCs/>
          <w:noProof/>
          <w:sz w:val="22"/>
          <w:szCs w:val="22"/>
          <w:lang w:val="ru-RU"/>
        </w:rPr>
        <w:drawing>
          <wp:inline distT="0" distB="0" distL="0" distR="0" wp14:anchorId="7795D9DF" wp14:editId="4AD428FC">
            <wp:extent cx="5836920" cy="2131693"/>
            <wp:effectExtent l="0" t="0" r="0" b="254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G NCM schem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62" cy="21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45" w:rsidRPr="00AF5803" w:rsidRDefault="00682B45" w:rsidP="00E81471">
      <w:pPr>
        <w:tabs>
          <w:tab w:val="right" w:pos="9582"/>
        </w:tabs>
        <w:spacing w:line="295" w:lineRule="auto"/>
        <w:ind w:firstLine="709"/>
        <w:rPr>
          <w:color w:val="000000"/>
          <w:sz w:val="22"/>
          <w:szCs w:val="22"/>
          <w:lang w:val="ru-RU"/>
        </w:rPr>
      </w:pPr>
    </w:p>
    <w:p w:rsidR="003E123A" w:rsidRPr="00AF5803" w:rsidRDefault="009C6DFC" w:rsidP="00E81471">
      <w:pPr>
        <w:tabs>
          <w:tab w:val="right" w:pos="9582"/>
        </w:tabs>
        <w:spacing w:line="295" w:lineRule="auto"/>
        <w:ind w:firstLine="709"/>
        <w:jc w:val="center"/>
        <w:rPr>
          <w:sz w:val="22"/>
          <w:szCs w:val="22"/>
          <w:lang w:val="ru-RU"/>
        </w:rPr>
      </w:pPr>
      <w:r w:rsidRPr="00AF5803">
        <w:rPr>
          <w:i/>
          <w:color w:val="000000"/>
          <w:sz w:val="22"/>
          <w:szCs w:val="22"/>
          <w:lang w:val="ru-RU"/>
        </w:rPr>
        <w:t>Рис. 7</w:t>
      </w:r>
      <w:r w:rsidRPr="00AF5803">
        <w:rPr>
          <w:color w:val="000000"/>
          <w:sz w:val="22"/>
          <w:szCs w:val="22"/>
          <w:lang w:val="ru-RU"/>
        </w:rPr>
        <w:t xml:space="preserve"> Схема формирования внутренней пространственной организации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(поперечное сечение канала с </w:t>
      </w:r>
      <w:r w:rsidRPr="00AF5803">
        <w:rPr>
          <w:sz w:val="22"/>
          <w:szCs w:val="22"/>
          <w:lang w:val="en-US"/>
        </w:rPr>
        <w:t>D</w:t>
      </w:r>
      <w:r w:rsidRPr="00AF5803">
        <w:rPr>
          <w:sz w:val="22"/>
          <w:szCs w:val="22"/>
          <w:lang w:val="ru-RU"/>
        </w:rPr>
        <w:t xml:space="preserve">=45(5) </w:t>
      </w:r>
      <w:r w:rsidRPr="00AF5803">
        <w:rPr>
          <w:sz w:val="22"/>
          <w:szCs w:val="22"/>
          <w:lang w:val="en-US"/>
        </w:rPr>
        <w:t>nm</w:t>
      </w:r>
      <w:r w:rsidRPr="00AF5803">
        <w:rPr>
          <w:sz w:val="22"/>
          <w:szCs w:val="22"/>
          <w:lang w:val="ru-RU"/>
        </w:rPr>
        <w:t xml:space="preserve">). </w:t>
      </w:r>
      <w:r w:rsidR="003E123A" w:rsidRPr="00AF5803">
        <w:rPr>
          <w:sz w:val="22"/>
          <w:szCs w:val="22"/>
          <w:lang w:val="ru-RU"/>
        </w:rPr>
        <w:t xml:space="preserve">Серые области слева и справа – каркас матрицы. На </w:t>
      </w:r>
      <w:r w:rsidR="00504BE4">
        <w:rPr>
          <w:sz w:val="22"/>
          <w:szCs w:val="22"/>
          <w:lang w:val="ru-RU"/>
        </w:rPr>
        <w:t>р</w:t>
      </w:r>
      <w:r w:rsidR="003E123A" w:rsidRPr="00AF5803">
        <w:rPr>
          <w:sz w:val="22"/>
          <w:szCs w:val="22"/>
          <w:lang w:val="ru-RU"/>
        </w:rPr>
        <w:t>ис. 7</w:t>
      </w:r>
      <w:r w:rsidR="00504BE4">
        <w:rPr>
          <w:sz w:val="22"/>
          <w:szCs w:val="22"/>
          <w:lang w:val="ru-RU"/>
        </w:rPr>
        <w:t xml:space="preserve">, </w:t>
      </w:r>
      <w:r w:rsidR="003E123A" w:rsidRPr="00AF5803">
        <w:rPr>
          <w:i/>
          <w:iCs/>
          <w:sz w:val="22"/>
          <w:szCs w:val="22"/>
          <w:lang w:val="ru-RU"/>
        </w:rPr>
        <w:t>с</w:t>
      </w:r>
      <w:r w:rsidR="003E123A" w:rsidRPr="00AF5803">
        <w:rPr>
          <w:sz w:val="22"/>
          <w:szCs w:val="22"/>
          <w:lang w:val="ru-RU"/>
        </w:rPr>
        <w:t xml:space="preserve"> указан размер области когерентного рассеяния </w:t>
      </w:r>
      <w:r w:rsidR="003E123A" w:rsidRPr="00AF5803">
        <w:rPr>
          <w:i/>
          <w:iCs/>
          <w:sz w:val="22"/>
          <w:szCs w:val="22"/>
          <w:lang w:val="en-US"/>
        </w:rPr>
        <w:t>L</w:t>
      </w:r>
      <w:r w:rsidR="003E123A" w:rsidRPr="00AF5803">
        <w:rPr>
          <w:sz w:val="22"/>
          <w:szCs w:val="22"/>
          <w:vertAlign w:val="subscript"/>
          <w:lang w:val="ru-RU"/>
        </w:rPr>
        <w:t>2</w:t>
      </w:r>
      <w:r w:rsidR="003E123A" w:rsidRPr="00AF5803">
        <w:rPr>
          <w:sz w:val="22"/>
          <w:szCs w:val="22"/>
          <w:lang w:val="ru-RU"/>
        </w:rPr>
        <w:t xml:space="preserve"> = 12(3) </w:t>
      </w:r>
      <w:r w:rsidR="003E123A" w:rsidRPr="00AF5803">
        <w:rPr>
          <w:sz w:val="22"/>
          <w:szCs w:val="22"/>
          <w:lang w:val="en-US"/>
        </w:rPr>
        <w:t>nm</w:t>
      </w:r>
      <w:r w:rsidR="003E123A" w:rsidRPr="00AF5803">
        <w:rPr>
          <w:sz w:val="22"/>
          <w:szCs w:val="22"/>
          <w:lang w:val="ru-RU"/>
        </w:rPr>
        <w:t xml:space="preserve"> для НКМ </w:t>
      </w:r>
      <w:r w:rsidR="003E123A" w:rsidRPr="00AF5803">
        <w:rPr>
          <w:sz w:val="22"/>
          <w:szCs w:val="22"/>
          <w:lang w:val="en-US"/>
        </w:rPr>
        <w:t>PG</w:t>
      </w:r>
      <w:r w:rsidR="003E123A" w:rsidRPr="00AF5803">
        <w:rPr>
          <w:sz w:val="22"/>
          <w:szCs w:val="22"/>
          <w:lang w:val="ru-RU"/>
        </w:rPr>
        <w:t>6+</w:t>
      </w:r>
      <w:proofErr w:type="spellStart"/>
      <w:r w:rsidR="003E123A" w:rsidRPr="00AF5803">
        <w:rPr>
          <w:sz w:val="22"/>
          <w:szCs w:val="22"/>
          <w:lang w:val="en-US"/>
        </w:rPr>
        <w:t>TiO</w:t>
      </w:r>
      <w:proofErr w:type="spellEnd"/>
      <w:r w:rsidR="003E123A" w:rsidRPr="00AF5803">
        <w:rPr>
          <w:sz w:val="22"/>
          <w:szCs w:val="22"/>
          <w:vertAlign w:val="subscript"/>
          <w:lang w:val="ru-RU"/>
        </w:rPr>
        <w:t>2</w:t>
      </w:r>
      <w:r w:rsidR="003E123A" w:rsidRPr="00AF5803">
        <w:rPr>
          <w:sz w:val="22"/>
          <w:szCs w:val="22"/>
          <w:lang w:val="ru-RU"/>
        </w:rPr>
        <w:t>+</w:t>
      </w:r>
      <w:proofErr w:type="spellStart"/>
      <w:r w:rsidR="003E123A" w:rsidRPr="00AF5803">
        <w:rPr>
          <w:sz w:val="22"/>
          <w:szCs w:val="22"/>
          <w:lang w:val="en-US"/>
        </w:rPr>
        <w:t>NaNO</w:t>
      </w:r>
      <w:proofErr w:type="spellEnd"/>
      <w:r w:rsidR="003E123A" w:rsidRPr="00AF5803">
        <w:rPr>
          <w:sz w:val="22"/>
          <w:szCs w:val="22"/>
          <w:vertAlign w:val="subscript"/>
          <w:lang w:val="ru-RU"/>
        </w:rPr>
        <w:t>2</w:t>
      </w:r>
      <w:r w:rsidR="003E123A" w:rsidRPr="00AF5803">
        <w:rPr>
          <w:sz w:val="22"/>
          <w:szCs w:val="22"/>
          <w:lang w:val="ru-RU"/>
        </w:rPr>
        <w:t>. Остальные обозначения приведены в тексте.</w:t>
      </w:r>
    </w:p>
    <w:p w:rsidR="00E81471" w:rsidRDefault="00E81471" w:rsidP="00E81471">
      <w:pPr>
        <w:shd w:val="clear" w:color="auto" w:fill="FFFFFF" w:themeFill="background1"/>
        <w:spacing w:line="295" w:lineRule="auto"/>
        <w:ind w:firstLine="567"/>
        <w:jc w:val="both"/>
        <w:rPr>
          <w:bCs/>
          <w:sz w:val="22"/>
          <w:szCs w:val="22"/>
          <w:lang w:val="ru-RU"/>
        </w:rPr>
      </w:pPr>
    </w:p>
    <w:p w:rsidR="003E123A" w:rsidRDefault="003E123A" w:rsidP="00E81471">
      <w:pPr>
        <w:shd w:val="clear" w:color="auto" w:fill="FFFFFF" w:themeFill="background1"/>
        <w:spacing w:line="295" w:lineRule="auto"/>
        <w:ind w:firstLine="567"/>
        <w:jc w:val="both"/>
        <w:rPr>
          <w:bCs/>
          <w:sz w:val="22"/>
          <w:szCs w:val="22"/>
          <w:lang w:val="ru-RU"/>
        </w:rPr>
      </w:pPr>
      <w:r w:rsidRPr="00AF5803">
        <w:rPr>
          <w:bCs/>
          <w:sz w:val="22"/>
          <w:szCs w:val="22"/>
          <w:lang w:val="ru-RU"/>
        </w:rPr>
        <w:t>1. После травления кислотой</w:t>
      </w:r>
      <w:r w:rsidR="00C61135" w:rsidRPr="00AF5803">
        <w:rPr>
          <w:bCs/>
          <w:sz w:val="22"/>
          <w:szCs w:val="22"/>
          <w:lang w:val="ru-RU"/>
        </w:rPr>
        <w:t xml:space="preserve"> исходного боросиликатного стекла</w:t>
      </w:r>
      <w:r w:rsidRPr="00AF5803">
        <w:rPr>
          <w:bCs/>
          <w:sz w:val="22"/>
          <w:szCs w:val="22"/>
          <w:lang w:val="ru-RU"/>
        </w:rPr>
        <w:t xml:space="preserve"> в каналах каркаса матрицы с &lt;</w:t>
      </w:r>
      <w:r w:rsidRPr="00AF5803">
        <w:rPr>
          <w:bCs/>
          <w:i/>
          <w:iCs/>
          <w:sz w:val="22"/>
          <w:szCs w:val="22"/>
          <w:lang w:val="en-US"/>
        </w:rPr>
        <w:t>D</w:t>
      </w:r>
      <w:r w:rsidRPr="00AF5803">
        <w:rPr>
          <w:bCs/>
          <w:sz w:val="22"/>
          <w:szCs w:val="22"/>
          <w:lang w:val="ru-RU"/>
        </w:rPr>
        <w:t xml:space="preserve">&gt;~45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 реализуется многосвязная 3</w:t>
      </w:r>
      <w:r w:rsidRPr="00AF5803">
        <w:rPr>
          <w:bCs/>
          <w:sz w:val="22"/>
          <w:szCs w:val="22"/>
          <w:lang w:val="en-US"/>
        </w:rPr>
        <w:t>D</w:t>
      </w:r>
      <w:r w:rsidRPr="00AF5803">
        <w:rPr>
          <w:bCs/>
          <w:sz w:val="22"/>
          <w:szCs w:val="22"/>
          <w:lang w:val="ru-RU"/>
        </w:rPr>
        <w:t xml:space="preserve"> структура из </w:t>
      </w:r>
      <w:r w:rsidR="00A00E27" w:rsidRPr="00AF5803">
        <w:rPr>
          <w:bCs/>
          <w:sz w:val="22"/>
          <w:szCs w:val="22"/>
          <w:lang w:val="ru-RU"/>
        </w:rPr>
        <w:t>продуктов реакции (</w:t>
      </w:r>
      <w:r w:rsidRPr="00AF5803">
        <w:rPr>
          <w:bCs/>
          <w:sz w:val="22"/>
          <w:szCs w:val="22"/>
          <w:lang w:val="ru-RU"/>
        </w:rPr>
        <w:t>вторичного кремнезема</w:t>
      </w:r>
      <w:r w:rsidR="00A00E27" w:rsidRPr="00AF5803">
        <w:rPr>
          <w:bCs/>
          <w:sz w:val="22"/>
          <w:szCs w:val="22"/>
          <w:lang w:val="ru-RU"/>
        </w:rPr>
        <w:t xml:space="preserve">) – «островков» </w:t>
      </w:r>
      <w:r w:rsidRPr="00AF5803">
        <w:rPr>
          <w:bCs/>
          <w:sz w:val="22"/>
          <w:szCs w:val="22"/>
          <w:lang w:val="ru-RU"/>
        </w:rPr>
        <w:t xml:space="preserve">(цифра </w:t>
      </w:r>
      <w:r w:rsidRPr="00AF5803">
        <w:rPr>
          <w:bCs/>
          <w:i/>
          <w:sz w:val="22"/>
          <w:szCs w:val="22"/>
          <w:lang w:val="ru-RU"/>
        </w:rPr>
        <w:t>1</w:t>
      </w:r>
      <w:r w:rsidRPr="00AF5803">
        <w:rPr>
          <w:bCs/>
          <w:sz w:val="22"/>
          <w:szCs w:val="22"/>
          <w:lang w:val="ru-RU"/>
        </w:rPr>
        <w:t xml:space="preserve"> на </w:t>
      </w:r>
      <w:r w:rsidR="00E81471">
        <w:rPr>
          <w:bCs/>
          <w:sz w:val="22"/>
          <w:szCs w:val="22"/>
          <w:lang w:val="ru-RU"/>
        </w:rPr>
        <w:t>р</w:t>
      </w:r>
      <w:r w:rsidRPr="00AF5803">
        <w:rPr>
          <w:bCs/>
          <w:sz w:val="22"/>
          <w:szCs w:val="22"/>
          <w:lang w:val="ru-RU"/>
        </w:rPr>
        <w:t>ис. 7</w:t>
      </w:r>
      <w:r w:rsidR="00E81471">
        <w:rPr>
          <w:bCs/>
          <w:sz w:val="22"/>
          <w:szCs w:val="22"/>
          <w:lang w:val="ru-RU"/>
        </w:rPr>
        <w:t xml:space="preserve">, </w:t>
      </w:r>
      <w:r w:rsidRPr="00E81471">
        <w:rPr>
          <w:bCs/>
          <w:iCs/>
          <w:sz w:val="22"/>
          <w:szCs w:val="22"/>
          <w:lang w:val="ru-RU"/>
        </w:rPr>
        <w:t>а</w:t>
      </w:r>
      <w:r w:rsidRPr="00E81471">
        <w:rPr>
          <w:bCs/>
          <w:sz w:val="22"/>
          <w:szCs w:val="22"/>
          <w:lang w:val="ru-RU"/>
        </w:rPr>
        <w:t>)</w:t>
      </w:r>
      <w:r w:rsidRPr="00AF5803">
        <w:rPr>
          <w:bCs/>
          <w:sz w:val="22"/>
          <w:szCs w:val="22"/>
          <w:lang w:val="ru-RU"/>
        </w:rPr>
        <w:t xml:space="preserve">. </w:t>
      </w:r>
      <w:r w:rsidR="00A00E27" w:rsidRPr="00AF5803">
        <w:rPr>
          <w:bCs/>
          <w:sz w:val="22"/>
          <w:szCs w:val="22"/>
          <w:lang w:val="ru-RU"/>
        </w:rPr>
        <w:t>Оставшееся п</w:t>
      </w:r>
      <w:r w:rsidRPr="00AF5803">
        <w:rPr>
          <w:bCs/>
          <w:sz w:val="22"/>
          <w:szCs w:val="22"/>
          <w:lang w:val="ru-RU"/>
        </w:rPr>
        <w:t>устое пространство (цифра 0) формирует 3</w:t>
      </w:r>
      <w:r w:rsidRPr="00AF5803">
        <w:rPr>
          <w:bCs/>
          <w:sz w:val="22"/>
          <w:szCs w:val="22"/>
          <w:lang w:val="en-US"/>
        </w:rPr>
        <w:t>D</w:t>
      </w:r>
      <w:r w:rsidRPr="00AF5803">
        <w:rPr>
          <w:bCs/>
          <w:sz w:val="22"/>
          <w:szCs w:val="22"/>
          <w:lang w:val="ru-RU"/>
        </w:rPr>
        <w:t xml:space="preserve"> сеть полостей (пор) со средним диаметром 6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. </w:t>
      </w:r>
    </w:p>
    <w:p w:rsidR="00E81471" w:rsidRDefault="00E81471" w:rsidP="00E81471">
      <w:pPr>
        <w:shd w:val="clear" w:color="auto" w:fill="FFFFFF" w:themeFill="background1"/>
        <w:spacing w:line="295" w:lineRule="auto"/>
        <w:ind w:firstLine="567"/>
        <w:jc w:val="both"/>
        <w:rPr>
          <w:bCs/>
          <w:sz w:val="22"/>
          <w:szCs w:val="22"/>
          <w:lang w:val="ru-RU"/>
        </w:rPr>
      </w:pPr>
      <w:r w:rsidRPr="00AF5803">
        <w:rPr>
          <w:bCs/>
          <w:sz w:val="22"/>
          <w:szCs w:val="22"/>
          <w:lang w:val="ru-RU"/>
        </w:rPr>
        <w:t xml:space="preserve">2. При создании интерфейса </w:t>
      </w:r>
      <w:r w:rsidRPr="00AF5803">
        <w:rPr>
          <w:sz w:val="22"/>
          <w:szCs w:val="22"/>
          <w:lang w:val="ru-RU"/>
        </w:rPr>
        <w:t xml:space="preserve">на поверхностях канала и вторичного кремнезема формируется </w:t>
      </w:r>
      <w:r w:rsidRPr="00AF5803">
        <w:rPr>
          <w:bCs/>
          <w:sz w:val="22"/>
          <w:szCs w:val="22"/>
          <w:lang w:val="ru-RU"/>
        </w:rPr>
        <w:t>слой</w:t>
      </w:r>
    </w:p>
    <w:p w:rsidR="003E123A" w:rsidRPr="00AF5803" w:rsidRDefault="003E123A" w:rsidP="00E81471">
      <w:pPr>
        <w:shd w:val="clear" w:color="auto" w:fill="FFFFFF" w:themeFill="background1"/>
        <w:spacing w:line="295" w:lineRule="auto"/>
        <w:jc w:val="both"/>
        <w:rPr>
          <w:bCs/>
          <w:sz w:val="22"/>
          <w:szCs w:val="22"/>
          <w:lang w:val="ru-RU"/>
        </w:rPr>
      </w:pPr>
      <w:proofErr w:type="spellStart"/>
      <w:r w:rsidRPr="00AF5803">
        <w:rPr>
          <w:bCs/>
          <w:sz w:val="22"/>
          <w:szCs w:val="22"/>
          <w:lang w:val="en-US"/>
        </w:rPr>
        <w:lastRenderedPageBreak/>
        <w:t>TiO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(черный жирный цвет, цифра </w:t>
      </w:r>
      <w:r w:rsidRPr="00AF5803">
        <w:rPr>
          <w:bCs/>
          <w:i/>
          <w:sz w:val="22"/>
          <w:szCs w:val="22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на </w:t>
      </w:r>
      <w:r w:rsidR="00E81471">
        <w:rPr>
          <w:bCs/>
          <w:sz w:val="22"/>
          <w:szCs w:val="22"/>
          <w:lang w:val="ru-RU"/>
        </w:rPr>
        <w:t>р</w:t>
      </w:r>
      <w:r w:rsidRPr="00AF5803">
        <w:rPr>
          <w:bCs/>
          <w:sz w:val="22"/>
          <w:szCs w:val="22"/>
          <w:lang w:val="ru-RU"/>
        </w:rPr>
        <w:t>ис. 7</w:t>
      </w:r>
      <w:r w:rsidR="00E81471">
        <w:rPr>
          <w:bCs/>
          <w:sz w:val="22"/>
          <w:szCs w:val="22"/>
          <w:lang w:val="ru-RU"/>
        </w:rPr>
        <w:t xml:space="preserve">, </w:t>
      </w:r>
      <w:r w:rsidRPr="00AF5803">
        <w:rPr>
          <w:bCs/>
          <w:sz w:val="22"/>
          <w:szCs w:val="22"/>
          <w:lang w:val="en-US"/>
        </w:rPr>
        <w:t>b</w:t>
      </w:r>
      <w:r w:rsidRPr="00AF5803">
        <w:rPr>
          <w:bCs/>
          <w:sz w:val="22"/>
          <w:szCs w:val="22"/>
          <w:lang w:val="ru-RU"/>
        </w:rPr>
        <w:t xml:space="preserve">), а средний диаметр каналов уменьшается ~ 4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 [2]. При этом для </w:t>
      </w:r>
      <w:r w:rsidRPr="00AF5803">
        <w:rPr>
          <w:bCs/>
          <w:sz w:val="22"/>
          <w:szCs w:val="22"/>
          <w:lang w:val="en-US"/>
        </w:rPr>
        <w:t>PG</w:t>
      </w:r>
      <w:r w:rsidRPr="00AF5803">
        <w:rPr>
          <w:bCs/>
          <w:sz w:val="22"/>
          <w:szCs w:val="22"/>
          <w:lang w:val="ru-RU"/>
        </w:rPr>
        <w:t>6+</w:t>
      </w:r>
      <w:proofErr w:type="spellStart"/>
      <w:r w:rsidRPr="00AF5803">
        <w:rPr>
          <w:bCs/>
          <w:sz w:val="22"/>
          <w:szCs w:val="22"/>
          <w:lang w:val="en-US"/>
        </w:rPr>
        <w:t>TiO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происходит резкое уменьшение </w:t>
      </w:r>
      <w:r w:rsidRPr="00AF5803">
        <w:rPr>
          <w:bCs/>
          <w:sz w:val="22"/>
          <w:szCs w:val="22"/>
        </w:rPr>
        <w:t>α</w:t>
      </w:r>
      <w:r w:rsidRPr="00AF5803">
        <w:rPr>
          <w:bCs/>
          <w:sz w:val="22"/>
          <w:szCs w:val="22"/>
          <w:lang w:val="ru-RU"/>
        </w:rPr>
        <w:t xml:space="preserve"> (до 3.21(</w:t>
      </w:r>
      <w:r w:rsidR="00A00E27" w:rsidRPr="00AF5803">
        <w:rPr>
          <w:bCs/>
          <w:sz w:val="22"/>
          <w:szCs w:val="22"/>
          <w:lang w:val="ru-RU"/>
        </w:rPr>
        <w:t>4</w:t>
      </w:r>
      <w:r w:rsidRPr="00AF5803">
        <w:rPr>
          <w:bCs/>
          <w:sz w:val="22"/>
          <w:szCs w:val="22"/>
          <w:lang w:val="ru-RU"/>
        </w:rPr>
        <w:t xml:space="preserve">)) в области Порода по сравнению с пустым </w:t>
      </w:r>
      <w:r w:rsidRPr="00AF5803">
        <w:rPr>
          <w:bCs/>
          <w:sz w:val="22"/>
          <w:szCs w:val="22"/>
          <w:lang w:val="en-US"/>
        </w:rPr>
        <w:t>PG</w:t>
      </w:r>
      <w:r w:rsidRPr="00AF5803">
        <w:rPr>
          <w:bCs/>
          <w:sz w:val="22"/>
          <w:szCs w:val="22"/>
          <w:lang w:val="ru-RU"/>
        </w:rPr>
        <w:t>6 (</w:t>
      </w:r>
      <w:r w:rsidRPr="00AF5803">
        <w:rPr>
          <w:bCs/>
          <w:sz w:val="22"/>
          <w:szCs w:val="22"/>
        </w:rPr>
        <w:t>α</w:t>
      </w:r>
      <w:r w:rsidR="00A00E27" w:rsidRPr="00AF5803">
        <w:rPr>
          <w:bCs/>
          <w:sz w:val="22"/>
          <w:szCs w:val="22"/>
          <w:lang w:val="ru-RU"/>
        </w:rPr>
        <w:t xml:space="preserve"> в среднем</w:t>
      </w:r>
      <w:r w:rsidRPr="00AF5803">
        <w:rPr>
          <w:bCs/>
          <w:sz w:val="22"/>
          <w:szCs w:val="22"/>
          <w:lang w:val="ru-RU"/>
        </w:rPr>
        <w:t xml:space="preserve"> около 4). Для </w:t>
      </w:r>
      <w:proofErr w:type="spellStart"/>
      <w:r w:rsidRPr="00AF5803">
        <w:rPr>
          <w:bCs/>
          <w:sz w:val="22"/>
          <w:szCs w:val="22"/>
          <w:lang w:val="ru-RU"/>
        </w:rPr>
        <w:t>нано</w:t>
      </w:r>
      <w:r w:rsidR="00A00E27" w:rsidRPr="00AF5803">
        <w:rPr>
          <w:bCs/>
          <w:sz w:val="22"/>
          <w:szCs w:val="22"/>
          <w:lang w:val="ru-RU"/>
        </w:rPr>
        <w:t>агломератов</w:t>
      </w:r>
      <w:proofErr w:type="spellEnd"/>
      <w:r w:rsidRPr="00AF5803">
        <w:rPr>
          <w:bCs/>
          <w:sz w:val="22"/>
          <w:szCs w:val="22"/>
          <w:lang w:val="ru-RU"/>
        </w:rPr>
        <w:t xml:space="preserve"> </w:t>
      </w:r>
      <w:proofErr w:type="spellStart"/>
      <w:r w:rsidRPr="00AF5803">
        <w:rPr>
          <w:bCs/>
          <w:sz w:val="22"/>
          <w:szCs w:val="22"/>
          <w:lang w:val="en-US"/>
        </w:rPr>
        <w:t>TiO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1</w:t>
      </w:r>
      <w:r w:rsidRPr="00AF5803">
        <w:rPr>
          <w:bCs/>
          <w:sz w:val="22"/>
          <w:szCs w:val="22"/>
          <w:lang w:val="ru-RU"/>
        </w:rPr>
        <w:t xml:space="preserve"> = </w:t>
      </w:r>
      <w:r w:rsidR="00A00E27" w:rsidRPr="00AF5803">
        <w:rPr>
          <w:bCs/>
          <w:sz w:val="22"/>
          <w:szCs w:val="22"/>
          <w:lang w:val="ru-RU"/>
        </w:rPr>
        <w:t>29(5)</w:t>
      </w:r>
      <w:r w:rsidRPr="00AF5803">
        <w:rPr>
          <w:bCs/>
          <w:sz w:val="22"/>
          <w:szCs w:val="22"/>
          <w:lang w:val="ru-RU"/>
        </w:rPr>
        <w:t xml:space="preserve">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, т.е. диоксид титана в порах стекла </w:t>
      </w:r>
      <w:r w:rsidRPr="00AF5803">
        <w:rPr>
          <w:bCs/>
          <w:sz w:val="22"/>
          <w:szCs w:val="22"/>
          <w:lang w:val="en-US"/>
        </w:rPr>
        <w:t>PG</w:t>
      </w:r>
      <w:r w:rsidRPr="00AF5803">
        <w:rPr>
          <w:bCs/>
          <w:sz w:val="22"/>
          <w:szCs w:val="22"/>
          <w:lang w:val="ru-RU"/>
        </w:rPr>
        <w:t>6 образует поверхностный фрактал</w:t>
      </w:r>
      <w:r w:rsidRPr="00AF5803">
        <w:rPr>
          <w:sz w:val="22"/>
          <w:szCs w:val="22"/>
          <w:lang w:val="ru-RU"/>
        </w:rPr>
        <w:t xml:space="preserve">, реализующийся в нескольких соседних порах со средним диаметром ~4 </w:t>
      </w:r>
      <w:r w:rsidRPr="00AF5803">
        <w:rPr>
          <w:sz w:val="22"/>
          <w:szCs w:val="22"/>
          <w:lang w:val="en-US"/>
        </w:rPr>
        <w:t>nm</w:t>
      </w:r>
      <w:r w:rsidRPr="00AF5803">
        <w:rPr>
          <w:sz w:val="22"/>
          <w:szCs w:val="22"/>
          <w:lang w:val="ru-RU"/>
        </w:rPr>
        <w:t xml:space="preserve"> и состоящий </w:t>
      </w:r>
      <w:r w:rsidRPr="00AF5803">
        <w:rPr>
          <w:bCs/>
          <w:sz w:val="22"/>
          <w:szCs w:val="22"/>
          <w:lang w:val="ru-RU"/>
        </w:rPr>
        <w:t>из взаимосвязанных полых цилиндров, пустое пространство внутри которых на следующем этапе</w:t>
      </w:r>
      <w:r w:rsidR="00C61135" w:rsidRPr="00AF5803">
        <w:rPr>
          <w:bCs/>
          <w:sz w:val="22"/>
          <w:szCs w:val="22"/>
          <w:lang w:val="ru-RU"/>
        </w:rPr>
        <w:t xml:space="preserve"> в основном</w:t>
      </w:r>
      <w:r w:rsidRPr="00AF5803">
        <w:rPr>
          <w:bCs/>
          <w:sz w:val="22"/>
          <w:szCs w:val="22"/>
          <w:lang w:val="ru-RU"/>
        </w:rPr>
        <w:t xml:space="preserve"> заполняется </w:t>
      </w:r>
      <w:proofErr w:type="spellStart"/>
      <w:r w:rsidRPr="00AF5803">
        <w:rPr>
          <w:bCs/>
          <w:sz w:val="22"/>
          <w:szCs w:val="22"/>
          <w:lang w:val="en-US"/>
        </w:rPr>
        <w:t>NaNO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>.</w:t>
      </w:r>
    </w:p>
    <w:p w:rsidR="003E123A" w:rsidRPr="00AF5803" w:rsidRDefault="003E123A" w:rsidP="00E81471">
      <w:pPr>
        <w:shd w:val="clear" w:color="auto" w:fill="FFFFFF" w:themeFill="background1"/>
        <w:spacing w:line="295" w:lineRule="auto"/>
        <w:ind w:firstLine="567"/>
        <w:jc w:val="both"/>
        <w:rPr>
          <w:sz w:val="22"/>
          <w:szCs w:val="22"/>
          <w:lang w:val="ru-RU"/>
        </w:rPr>
      </w:pPr>
      <w:r w:rsidRPr="00AF5803">
        <w:rPr>
          <w:bCs/>
          <w:sz w:val="22"/>
          <w:szCs w:val="22"/>
          <w:lang w:val="ru-RU"/>
        </w:rPr>
        <w:t xml:space="preserve">3. В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</w:t>
      </w:r>
      <w:r w:rsidRPr="00AF5803">
        <w:rPr>
          <w:bCs/>
          <w:sz w:val="22"/>
          <w:szCs w:val="22"/>
        </w:rPr>
        <w:t>α</w:t>
      </w:r>
      <w:r w:rsidRPr="00AF5803">
        <w:rPr>
          <w:bCs/>
          <w:sz w:val="22"/>
          <w:szCs w:val="22"/>
          <w:lang w:val="ru-RU"/>
        </w:rPr>
        <w:t xml:space="preserve"> в области Порода увеличивается от 3</w:t>
      </w:r>
      <w:r w:rsidR="00E81471">
        <w:rPr>
          <w:bCs/>
          <w:sz w:val="22"/>
          <w:szCs w:val="22"/>
          <w:lang w:val="ru-RU"/>
        </w:rPr>
        <w:t>,</w:t>
      </w:r>
      <w:r w:rsidRPr="00AF5803">
        <w:rPr>
          <w:bCs/>
          <w:sz w:val="22"/>
          <w:szCs w:val="22"/>
          <w:lang w:val="ru-RU"/>
        </w:rPr>
        <w:t>21(</w:t>
      </w:r>
      <w:r w:rsidR="00A00E27" w:rsidRPr="00AF5803">
        <w:rPr>
          <w:bCs/>
          <w:sz w:val="22"/>
          <w:szCs w:val="22"/>
          <w:lang w:val="ru-RU"/>
        </w:rPr>
        <w:t>4</w:t>
      </w:r>
      <w:r w:rsidRPr="00AF5803">
        <w:rPr>
          <w:bCs/>
          <w:sz w:val="22"/>
          <w:szCs w:val="22"/>
          <w:lang w:val="ru-RU"/>
        </w:rPr>
        <w:t>) до 3</w:t>
      </w:r>
      <w:r w:rsidR="00E81471">
        <w:rPr>
          <w:bCs/>
          <w:sz w:val="22"/>
          <w:szCs w:val="22"/>
          <w:lang w:val="ru-RU"/>
        </w:rPr>
        <w:t>,</w:t>
      </w:r>
      <w:r w:rsidRPr="00AF5803">
        <w:rPr>
          <w:bCs/>
          <w:sz w:val="22"/>
          <w:szCs w:val="22"/>
          <w:lang w:val="ru-RU"/>
        </w:rPr>
        <w:t xml:space="preserve">57(2) (поверхностный фрактал становится как бы более «гладким»), а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lang w:val="ru-RU"/>
        </w:rPr>
        <w:t xml:space="preserve"> ~ 68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 существенно превосходит размер ОКР для </w:t>
      </w:r>
      <w:r w:rsidR="00C61135" w:rsidRPr="00AF5803">
        <w:rPr>
          <w:bCs/>
          <w:sz w:val="22"/>
          <w:szCs w:val="22"/>
          <w:lang w:val="ru-RU"/>
        </w:rPr>
        <w:t>нано</w:t>
      </w:r>
      <w:r w:rsidRPr="00AF5803">
        <w:rPr>
          <w:bCs/>
          <w:sz w:val="22"/>
          <w:szCs w:val="22"/>
          <w:lang w:val="ru-RU"/>
        </w:rPr>
        <w:t xml:space="preserve">частиц </w:t>
      </w:r>
      <w:proofErr w:type="spellStart"/>
      <w:r w:rsidRPr="00AF5803">
        <w:rPr>
          <w:bCs/>
          <w:sz w:val="22"/>
          <w:szCs w:val="22"/>
          <w:lang w:val="en-US"/>
        </w:rPr>
        <w:t>NaNO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из дифракционных данных.  </w:t>
      </w:r>
      <w:r w:rsidRPr="00AF5803">
        <w:rPr>
          <w:bCs/>
          <w:i/>
          <w:iCs/>
          <w:sz w:val="22"/>
          <w:szCs w:val="22"/>
          <w:lang w:val="en-US"/>
        </w:rPr>
        <w:t>I</w:t>
      </w:r>
      <w:r w:rsidRPr="00AF5803">
        <w:rPr>
          <w:bCs/>
          <w:sz w:val="22"/>
          <w:szCs w:val="22"/>
          <w:lang w:val="ru-RU"/>
        </w:rPr>
        <w:t>(</w:t>
      </w:r>
      <w:r w:rsidRPr="00AF5803">
        <w:rPr>
          <w:bCs/>
          <w:i/>
          <w:iCs/>
          <w:sz w:val="22"/>
          <w:szCs w:val="22"/>
          <w:lang w:val="en-US"/>
        </w:rPr>
        <w:t>Q</w:t>
      </w:r>
      <w:r w:rsidRPr="00AF5803">
        <w:rPr>
          <w:bCs/>
          <w:sz w:val="22"/>
          <w:szCs w:val="22"/>
          <w:lang w:val="ru-RU"/>
        </w:rPr>
        <w:t xml:space="preserve">) определяется в основном контрастом </w:t>
      </w:r>
      <w:r w:rsidRPr="00AF5803">
        <w:rPr>
          <w:sz w:val="22"/>
          <w:szCs w:val="22"/>
          <w:lang w:val="ru-RU"/>
        </w:rPr>
        <w:t>(</w:t>
      </w:r>
      <w:proofErr w:type="spellStart"/>
      <w:r w:rsidRPr="00AF5803">
        <w:rPr>
          <w:sz w:val="22"/>
          <w:szCs w:val="22"/>
        </w:rPr>
        <w:t>Δρ</w:t>
      </w:r>
      <w:proofErr w:type="spellEnd"/>
      <w:r w:rsidRPr="00AF5803">
        <w:rPr>
          <w:sz w:val="22"/>
          <w:szCs w:val="22"/>
          <w:lang w:val="ru-RU"/>
        </w:rPr>
        <w:t>)</w:t>
      </w:r>
      <w:r w:rsidRPr="00AF5803">
        <w:rPr>
          <w:sz w:val="22"/>
          <w:szCs w:val="22"/>
          <w:vertAlign w:val="superscript"/>
          <w:lang w:val="ru-RU"/>
        </w:rPr>
        <w:t>2</w:t>
      </w:r>
      <w:r w:rsidRPr="00AF5803">
        <w:rPr>
          <w:sz w:val="22"/>
          <w:szCs w:val="22"/>
          <w:lang w:val="ru-RU"/>
        </w:rPr>
        <w:t>, а не агрегатным состоянием рассеивателя, т</w:t>
      </w:r>
      <w:r w:rsidR="00A07127" w:rsidRPr="00AF5803">
        <w:rPr>
          <w:sz w:val="22"/>
          <w:szCs w:val="22"/>
          <w:lang w:val="ru-RU"/>
        </w:rPr>
        <w:t>.е. (</w:t>
      </w:r>
      <w:proofErr w:type="spellStart"/>
      <w:r w:rsidR="00A07127" w:rsidRPr="00AF5803">
        <w:rPr>
          <w:sz w:val="22"/>
          <w:szCs w:val="22"/>
        </w:rPr>
        <w:t>Δρ</w:t>
      </w:r>
      <w:proofErr w:type="spellEnd"/>
      <w:r w:rsidR="00A07127" w:rsidRPr="00AF5803">
        <w:rPr>
          <w:sz w:val="22"/>
          <w:szCs w:val="22"/>
          <w:lang w:val="ru-RU"/>
        </w:rPr>
        <w:t>)</w:t>
      </w:r>
      <w:r w:rsidR="00A07127" w:rsidRPr="00AF5803">
        <w:rPr>
          <w:sz w:val="22"/>
          <w:szCs w:val="22"/>
          <w:vertAlign w:val="super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одинаков и для кристаллической фазы </w:t>
      </w:r>
      <w:proofErr w:type="spellStart"/>
      <w:r w:rsidRPr="00AF5803">
        <w:rPr>
          <w:bCs/>
          <w:sz w:val="22"/>
          <w:szCs w:val="22"/>
          <w:lang w:val="en-US"/>
        </w:rPr>
        <w:t>NaNO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, и для аморфной. В таком случае наиболее вероятен следующий сценарий: в поровом пространстве при заполнении образуются крупные агломераты нитрита натрия, состоящие из наночастиц кристаллической фазы (цифра </w:t>
      </w:r>
      <w:r w:rsidRPr="00AF5803">
        <w:rPr>
          <w:i/>
          <w:iCs/>
          <w:sz w:val="22"/>
          <w:szCs w:val="22"/>
          <w:lang w:val="ru-RU"/>
        </w:rPr>
        <w:t>3</w:t>
      </w:r>
      <w:r w:rsidRPr="00AF5803">
        <w:rPr>
          <w:sz w:val="22"/>
          <w:szCs w:val="22"/>
          <w:lang w:val="ru-RU"/>
        </w:rPr>
        <w:t xml:space="preserve"> на </w:t>
      </w:r>
      <w:r w:rsidR="00E81471">
        <w:rPr>
          <w:sz w:val="22"/>
          <w:szCs w:val="22"/>
          <w:lang w:val="ru-RU"/>
        </w:rPr>
        <w:t>р</w:t>
      </w:r>
      <w:r w:rsidRPr="00AF5803">
        <w:rPr>
          <w:sz w:val="22"/>
          <w:szCs w:val="22"/>
          <w:lang w:val="ru-RU"/>
        </w:rPr>
        <w:t>ис. 3</w:t>
      </w:r>
      <w:r w:rsidR="00E81471">
        <w:rPr>
          <w:sz w:val="22"/>
          <w:szCs w:val="22"/>
          <w:lang w:val="ru-RU"/>
        </w:rPr>
        <w:t xml:space="preserve">, </w:t>
      </w:r>
      <w:r w:rsidRPr="00E81471">
        <w:rPr>
          <w:iCs/>
          <w:sz w:val="22"/>
          <w:szCs w:val="22"/>
          <w:lang w:val="ru-RU"/>
        </w:rPr>
        <w:t>с</w:t>
      </w:r>
      <w:r w:rsidRPr="00E81471">
        <w:rPr>
          <w:sz w:val="22"/>
          <w:szCs w:val="22"/>
          <w:lang w:val="ru-RU"/>
        </w:rPr>
        <w:t>)</w:t>
      </w:r>
      <w:r w:rsidRPr="00AF5803">
        <w:rPr>
          <w:sz w:val="22"/>
          <w:szCs w:val="22"/>
          <w:lang w:val="ru-RU"/>
        </w:rPr>
        <w:t>, находящихся внутри более протяженных 3</w:t>
      </w:r>
      <w:r w:rsidRPr="00AF5803">
        <w:rPr>
          <w:sz w:val="22"/>
          <w:szCs w:val="22"/>
          <w:lang w:val="en-US"/>
        </w:rPr>
        <w:t>D</w:t>
      </w:r>
      <w:r w:rsidRPr="00AF5803">
        <w:rPr>
          <w:sz w:val="22"/>
          <w:szCs w:val="22"/>
          <w:lang w:val="ru-RU"/>
        </w:rPr>
        <w:t xml:space="preserve"> областей аморфной фазы (цифра </w:t>
      </w:r>
      <w:r w:rsidRPr="00AF5803">
        <w:rPr>
          <w:i/>
          <w:iCs/>
          <w:sz w:val="22"/>
          <w:szCs w:val="22"/>
          <w:lang w:val="ru-RU"/>
        </w:rPr>
        <w:t>4</w:t>
      </w:r>
      <w:r w:rsidRPr="00AF5803">
        <w:rPr>
          <w:sz w:val="22"/>
          <w:szCs w:val="22"/>
          <w:lang w:val="ru-RU"/>
        </w:rPr>
        <w:t xml:space="preserve"> там же). Здесь следует отметить еще раз, что наличие диоксида титана увеличивает долю кристаллической фазы 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в порах по сравнению с НКМ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. Если предположить, что область локального упорядочения с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c</w:t>
      </w:r>
      <w:proofErr w:type="spellEnd"/>
      <w:r w:rsidRPr="00AF5803">
        <w:rPr>
          <w:bCs/>
          <w:sz w:val="22"/>
          <w:szCs w:val="22"/>
          <w:lang w:val="ru-RU"/>
        </w:rPr>
        <w:t xml:space="preserve"> ≈ 80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 и</w:t>
      </w:r>
      <w:r w:rsidRPr="00AF5803">
        <w:rPr>
          <w:sz w:val="22"/>
          <w:szCs w:val="22"/>
          <w:lang w:val="ru-RU"/>
        </w:rPr>
        <w:t xml:space="preserve"> с дендритной 3</w:t>
      </w:r>
      <w:r w:rsidRPr="00AF5803">
        <w:rPr>
          <w:sz w:val="22"/>
          <w:szCs w:val="22"/>
          <w:lang w:val="en-US"/>
        </w:rPr>
        <w:t>D</w:t>
      </w:r>
      <w:r w:rsidRPr="00AF5803">
        <w:rPr>
          <w:sz w:val="22"/>
          <w:szCs w:val="22"/>
          <w:lang w:val="ru-RU"/>
        </w:rPr>
        <w:t xml:space="preserve"> структурой, реализующейся в нескольких соседних взаимосвязанных каналах с &lt;</w:t>
      </w:r>
      <w:r w:rsidRPr="00AF5803">
        <w:rPr>
          <w:i/>
          <w:iCs/>
          <w:sz w:val="22"/>
          <w:szCs w:val="22"/>
          <w:lang w:val="en-US"/>
        </w:rPr>
        <w:t>D</w:t>
      </w:r>
      <w:r w:rsidRPr="00AF5803">
        <w:rPr>
          <w:sz w:val="22"/>
          <w:szCs w:val="22"/>
          <w:lang w:val="ru-RU"/>
        </w:rPr>
        <w:t xml:space="preserve">&gt; ~ 45 </w:t>
      </w:r>
      <w:r w:rsidRPr="00AF5803">
        <w:rPr>
          <w:sz w:val="22"/>
          <w:szCs w:val="22"/>
          <w:lang w:val="en-US"/>
        </w:rPr>
        <w:t>nm</w:t>
      </w:r>
      <w:r w:rsidRPr="00AF5803">
        <w:rPr>
          <w:sz w:val="22"/>
          <w:szCs w:val="22"/>
          <w:lang w:val="ru-RU"/>
        </w:rPr>
        <w:t xml:space="preserve">, </w:t>
      </w:r>
      <w:r w:rsidRPr="00AF5803">
        <w:rPr>
          <w:bCs/>
          <w:sz w:val="22"/>
          <w:szCs w:val="22"/>
          <w:lang w:val="ru-RU"/>
        </w:rPr>
        <w:t xml:space="preserve">может быть вписана в сферу с некоторым характерным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 xml:space="preserve">, то, используя формулу для радиуса </w:t>
      </w:r>
      <w:proofErr w:type="spellStart"/>
      <w:r w:rsidRPr="00AF5803">
        <w:rPr>
          <w:bCs/>
          <w:sz w:val="22"/>
          <w:szCs w:val="22"/>
          <w:lang w:val="ru-RU"/>
        </w:rPr>
        <w:t>гирации</w:t>
      </w:r>
      <w:proofErr w:type="spellEnd"/>
      <w:r w:rsidRPr="00AF5803">
        <w:rPr>
          <w:bCs/>
          <w:sz w:val="22"/>
          <w:szCs w:val="22"/>
          <w:lang w:val="ru-RU"/>
        </w:rPr>
        <w:t xml:space="preserve"> для сферы, можно оценить величину </w:t>
      </w:r>
      <w:proofErr w:type="spellStart"/>
      <w:r w:rsidRPr="00AF5803">
        <w:rPr>
          <w:b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 xml:space="preserve">. Примем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c</w:t>
      </w:r>
      <w:proofErr w:type="spellEnd"/>
      <w:r w:rsidRPr="00AF5803">
        <w:rPr>
          <w:bCs/>
          <w:sz w:val="22"/>
          <w:szCs w:val="22"/>
          <w:lang w:val="ru-RU"/>
        </w:rPr>
        <w:t xml:space="preserve"> за эффективный размер области, тогда из соотношения </w:t>
      </w:r>
      <w:r w:rsidR="00E81471">
        <w:rPr>
          <w:bCs/>
          <w:sz w:val="22"/>
          <w:szCs w:val="22"/>
          <w:lang w:val="ru-RU"/>
        </w:rPr>
        <w:t xml:space="preserve">                       </w:t>
      </w:r>
      <w:r w:rsidRPr="00AF5803">
        <w:rPr>
          <w:bCs/>
          <w:sz w:val="22"/>
          <w:szCs w:val="22"/>
          <w:lang w:val="ru-RU"/>
        </w:rPr>
        <w:t>(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>)</w:t>
      </w:r>
      <w:r w:rsidRPr="00AF5803">
        <w:rPr>
          <w:bCs/>
          <w:sz w:val="22"/>
          <w:szCs w:val="22"/>
          <w:vertAlign w:val="superscript"/>
          <w:lang w:val="ru-RU"/>
        </w:rPr>
        <w:t>2</w:t>
      </w:r>
      <w:r w:rsidRPr="00AF5803">
        <w:rPr>
          <w:bCs/>
          <w:sz w:val="22"/>
          <w:szCs w:val="22"/>
          <w:lang w:val="ru-RU"/>
        </w:rPr>
        <w:t xml:space="preserve"> = 3/5 (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c</w:t>
      </w:r>
      <w:proofErr w:type="spellEnd"/>
      <w:r w:rsidRPr="00AF5803">
        <w:rPr>
          <w:bCs/>
          <w:sz w:val="22"/>
          <w:szCs w:val="22"/>
          <w:lang w:val="ru-RU"/>
        </w:rPr>
        <w:t>)</w:t>
      </w:r>
      <w:r w:rsidRPr="00AF5803">
        <w:rPr>
          <w:bCs/>
          <w:sz w:val="22"/>
          <w:szCs w:val="22"/>
          <w:vertAlign w:val="superscript"/>
          <w:lang w:val="ru-RU"/>
        </w:rPr>
        <w:t xml:space="preserve">2 </w:t>
      </w:r>
      <w:r w:rsidRPr="00AF5803">
        <w:rPr>
          <w:bCs/>
          <w:sz w:val="22"/>
          <w:szCs w:val="22"/>
          <w:lang w:val="ru-RU"/>
        </w:rPr>
        <w:t>[</w:t>
      </w:r>
      <w:r w:rsidR="00273B3A" w:rsidRPr="00AF5803">
        <w:rPr>
          <w:bCs/>
          <w:sz w:val="22"/>
          <w:szCs w:val="22"/>
          <w:lang w:val="ru-RU"/>
        </w:rPr>
        <w:t>1</w:t>
      </w:r>
      <w:r w:rsidR="008B339D" w:rsidRPr="00AF5803">
        <w:rPr>
          <w:bCs/>
          <w:sz w:val="22"/>
          <w:szCs w:val="22"/>
          <w:lang w:val="ru-RU"/>
        </w:rPr>
        <w:t>0</w:t>
      </w:r>
      <w:r w:rsidRPr="00AF5803">
        <w:rPr>
          <w:bCs/>
          <w:sz w:val="22"/>
          <w:szCs w:val="22"/>
          <w:lang w:val="ru-RU"/>
        </w:rPr>
        <w:t xml:space="preserve">] получаем </w:t>
      </w:r>
      <w:proofErr w:type="spellStart"/>
      <w:r w:rsidRPr="00AF5803">
        <w:rPr>
          <w:bCs/>
          <w:i/>
          <w:iCs/>
          <w:sz w:val="22"/>
          <w:szCs w:val="22"/>
          <w:lang w:val="en-US"/>
        </w:rPr>
        <w:t>R</w:t>
      </w:r>
      <w:r w:rsidRPr="00AF5803">
        <w:rPr>
          <w:bCs/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bCs/>
          <w:sz w:val="22"/>
          <w:szCs w:val="22"/>
          <w:vertAlign w:val="subscript"/>
          <w:lang w:val="ru-RU"/>
        </w:rPr>
        <w:t xml:space="preserve">0 </w:t>
      </w:r>
      <w:r w:rsidRPr="00AF5803">
        <w:rPr>
          <w:bCs/>
          <w:sz w:val="22"/>
          <w:szCs w:val="22"/>
          <w:lang w:val="ru-RU"/>
        </w:rPr>
        <w:t xml:space="preserve">≈ 62 </w:t>
      </w:r>
      <w:r w:rsidRPr="00AF5803">
        <w:rPr>
          <w:bCs/>
          <w:sz w:val="22"/>
          <w:szCs w:val="22"/>
          <w:lang w:val="en-US"/>
        </w:rPr>
        <w:t>nm</w:t>
      </w:r>
      <w:r w:rsidRPr="00AF5803">
        <w:rPr>
          <w:bCs/>
          <w:sz w:val="22"/>
          <w:szCs w:val="22"/>
          <w:lang w:val="ru-RU"/>
        </w:rPr>
        <w:t xml:space="preserve">. Эта величина хорошо соответствует </w:t>
      </w:r>
      <w:proofErr w:type="spellStart"/>
      <w:r w:rsidRPr="00AF5803">
        <w:rPr>
          <w:i/>
          <w:iCs/>
          <w:sz w:val="22"/>
          <w:szCs w:val="22"/>
          <w:lang w:val="en-US"/>
        </w:rPr>
        <w:t>R</w:t>
      </w:r>
      <w:r w:rsidRPr="00AF5803">
        <w:rPr>
          <w:sz w:val="22"/>
          <w:szCs w:val="22"/>
          <w:vertAlign w:val="subscript"/>
          <w:lang w:val="en-US"/>
        </w:rPr>
        <w:t>g</w:t>
      </w:r>
      <w:proofErr w:type="spellEnd"/>
      <w:r w:rsidRPr="00AF5803">
        <w:rPr>
          <w:sz w:val="22"/>
          <w:szCs w:val="22"/>
          <w:lang w:val="ru-RU"/>
        </w:rPr>
        <w:t xml:space="preserve"> = 68(2) </w:t>
      </w:r>
      <w:r w:rsidRPr="00AF5803">
        <w:rPr>
          <w:sz w:val="22"/>
          <w:szCs w:val="22"/>
          <w:lang w:val="en-US"/>
        </w:rPr>
        <w:t>nm</w:t>
      </w:r>
      <w:r w:rsidRPr="00AF5803">
        <w:rPr>
          <w:sz w:val="22"/>
          <w:szCs w:val="22"/>
          <w:lang w:val="ru-RU"/>
        </w:rPr>
        <w:t xml:space="preserve">, полученному из анализа данных </w:t>
      </w:r>
      <w:r w:rsidRPr="00AF5803">
        <w:rPr>
          <w:sz w:val="22"/>
          <w:szCs w:val="22"/>
          <w:lang w:val="en-US"/>
        </w:rPr>
        <w:t>SAXS</w:t>
      </w:r>
      <w:r w:rsidRPr="00AF5803">
        <w:rPr>
          <w:sz w:val="22"/>
          <w:szCs w:val="22"/>
          <w:lang w:val="ru-RU"/>
        </w:rPr>
        <w:t xml:space="preserve"> в области </w:t>
      </w:r>
      <w:proofErr w:type="spellStart"/>
      <w:r w:rsidRPr="00AF5803">
        <w:rPr>
          <w:sz w:val="22"/>
          <w:szCs w:val="22"/>
          <w:lang w:val="ru-RU"/>
        </w:rPr>
        <w:t>Гинье</w:t>
      </w:r>
      <w:proofErr w:type="spellEnd"/>
      <w:r w:rsidRPr="00AF5803">
        <w:rPr>
          <w:sz w:val="22"/>
          <w:szCs w:val="22"/>
          <w:lang w:val="ru-RU"/>
        </w:rPr>
        <w:t xml:space="preserve">. Предлагаемая модель пространственной организации нитрита натрия в образце </w:t>
      </w:r>
      <w:r w:rsidRPr="00AF5803">
        <w:rPr>
          <w:sz w:val="22"/>
          <w:szCs w:val="22"/>
          <w:lang w:val="en-US"/>
        </w:rPr>
        <w:t>PG</w:t>
      </w:r>
      <w:r w:rsidRPr="00AF5803">
        <w:rPr>
          <w:sz w:val="22"/>
          <w:szCs w:val="22"/>
          <w:lang w:val="ru-RU"/>
        </w:rPr>
        <w:t>6+</w:t>
      </w:r>
      <w:proofErr w:type="spellStart"/>
      <w:r w:rsidRPr="00AF5803">
        <w:rPr>
          <w:sz w:val="22"/>
          <w:szCs w:val="22"/>
          <w:lang w:val="en-US"/>
        </w:rPr>
        <w:t>TiO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>+</w:t>
      </w:r>
      <w:proofErr w:type="spellStart"/>
      <w:r w:rsidRPr="00AF5803">
        <w:rPr>
          <w:sz w:val="22"/>
          <w:szCs w:val="22"/>
          <w:lang w:val="en-US"/>
        </w:rPr>
        <w:t>NaNO</w:t>
      </w:r>
      <w:proofErr w:type="spellEnd"/>
      <w:r w:rsidRPr="00AF5803">
        <w:rPr>
          <w:sz w:val="22"/>
          <w:szCs w:val="22"/>
          <w:vertAlign w:val="subscript"/>
          <w:lang w:val="ru-RU"/>
        </w:rPr>
        <w:t>2</w:t>
      </w:r>
      <w:r w:rsidRPr="00AF5803">
        <w:rPr>
          <w:sz w:val="22"/>
          <w:szCs w:val="22"/>
          <w:lang w:val="ru-RU"/>
        </w:rPr>
        <w:t xml:space="preserve"> хорошо объясняет особенности диэлектрического отклика данного НКМ, наблюденные в работе [</w:t>
      </w:r>
      <w:r w:rsidR="00191530" w:rsidRPr="00AF5803">
        <w:rPr>
          <w:sz w:val="22"/>
          <w:szCs w:val="22"/>
          <w:lang w:val="ru-RU"/>
        </w:rPr>
        <w:t>2</w:t>
      </w:r>
      <w:r w:rsidRPr="00AF5803">
        <w:rPr>
          <w:sz w:val="22"/>
          <w:szCs w:val="22"/>
          <w:lang w:val="ru-RU"/>
        </w:rPr>
        <w:t>].</w:t>
      </w:r>
    </w:p>
    <w:p w:rsidR="00D137C7" w:rsidRPr="00AF5803" w:rsidRDefault="00D137C7" w:rsidP="00E81471">
      <w:pPr>
        <w:tabs>
          <w:tab w:val="left" w:pos="600"/>
        </w:tabs>
        <w:spacing w:line="295" w:lineRule="auto"/>
        <w:ind w:firstLine="357"/>
        <w:rPr>
          <w:color w:val="000000"/>
          <w:sz w:val="22"/>
          <w:szCs w:val="22"/>
          <w:lang w:val="ru-RU"/>
        </w:rPr>
      </w:pPr>
    </w:p>
    <w:p w:rsidR="00D137C7" w:rsidRPr="00AF5803" w:rsidRDefault="00D137C7" w:rsidP="00E81471">
      <w:pPr>
        <w:shd w:val="clear" w:color="auto" w:fill="FFFFFF"/>
        <w:spacing w:line="295" w:lineRule="auto"/>
        <w:ind w:firstLine="720"/>
        <w:jc w:val="center"/>
        <w:rPr>
          <w:b/>
          <w:color w:val="000000"/>
          <w:spacing w:val="24"/>
          <w:sz w:val="22"/>
          <w:szCs w:val="22"/>
          <w:lang w:val="ru-RU"/>
        </w:rPr>
      </w:pPr>
      <w:r w:rsidRPr="00AF5803">
        <w:rPr>
          <w:b/>
          <w:color w:val="000000"/>
          <w:spacing w:val="24"/>
          <w:sz w:val="22"/>
          <w:szCs w:val="22"/>
          <w:lang w:val="ru-RU"/>
        </w:rPr>
        <w:t>Л И Т Е Р А Т У Р А</w:t>
      </w:r>
    </w:p>
    <w:p w:rsidR="00D137C7" w:rsidRPr="002C44D8" w:rsidRDefault="00D137C7" w:rsidP="00E81471">
      <w:pPr>
        <w:tabs>
          <w:tab w:val="left" w:pos="600"/>
        </w:tabs>
        <w:spacing w:line="295" w:lineRule="auto"/>
        <w:ind w:firstLine="357"/>
        <w:jc w:val="both"/>
        <w:rPr>
          <w:lang w:val="ru-RU"/>
        </w:rPr>
      </w:pPr>
    </w:p>
    <w:p w:rsidR="00874B28" w:rsidRPr="00E81471" w:rsidRDefault="00874B28" w:rsidP="00E81471">
      <w:pPr>
        <w:autoSpaceDE w:val="0"/>
        <w:autoSpaceDN w:val="0"/>
        <w:adjustRightInd w:val="0"/>
        <w:spacing w:line="295" w:lineRule="auto"/>
        <w:ind w:firstLine="426"/>
        <w:jc w:val="both"/>
        <w:rPr>
          <w:rFonts w:eastAsia="TimesLTStd-Roman"/>
          <w:lang w:val="en-US" w:eastAsia="en-US"/>
        </w:rPr>
      </w:pPr>
      <w:r w:rsidRPr="00E81471">
        <w:rPr>
          <w:lang w:val="ru-RU"/>
        </w:rPr>
        <w:t>1</w:t>
      </w:r>
      <w:r w:rsidR="003006B5" w:rsidRPr="00E81471">
        <w:rPr>
          <w:lang w:val="ru-RU"/>
        </w:rPr>
        <w:t>.</w:t>
      </w:r>
      <w:r w:rsidRPr="00E81471">
        <w:rPr>
          <w:lang w:val="ru-RU"/>
        </w:rPr>
        <w:t xml:space="preserve"> </w:t>
      </w:r>
      <w:r w:rsidRPr="00E81471">
        <w:rPr>
          <w:rFonts w:eastAsia="TimesLTStd-Roman"/>
          <w:lang w:val="ru-RU" w:eastAsia="en-US"/>
        </w:rPr>
        <w:t xml:space="preserve"> </w:t>
      </w:r>
      <w:proofErr w:type="spellStart"/>
      <w:r w:rsidRPr="00E81471">
        <w:rPr>
          <w:rFonts w:eastAsia="TimesLTStd-Roman"/>
          <w:lang w:val="en-US" w:eastAsia="en-US"/>
        </w:rPr>
        <w:t>Enke</w:t>
      </w:r>
      <w:proofErr w:type="spellEnd"/>
      <w:r w:rsidRPr="00E81471">
        <w:rPr>
          <w:rFonts w:eastAsia="TimesLTStd-Roman"/>
          <w:lang w:val="en-US" w:eastAsia="en-US"/>
        </w:rPr>
        <w:t xml:space="preserve">, </w:t>
      </w:r>
      <w:r w:rsidR="00273B3A" w:rsidRPr="00E81471">
        <w:rPr>
          <w:rFonts w:eastAsia="TimesLTStd-Roman"/>
          <w:lang w:val="en-US" w:eastAsia="en-US"/>
        </w:rPr>
        <w:t xml:space="preserve">D., </w:t>
      </w:r>
      <w:proofErr w:type="spellStart"/>
      <w:r w:rsidRPr="00E81471">
        <w:rPr>
          <w:rFonts w:eastAsia="TimesLTStd-Roman"/>
          <w:lang w:val="en-US" w:eastAsia="en-US"/>
        </w:rPr>
        <w:t>Janowski</w:t>
      </w:r>
      <w:proofErr w:type="spellEnd"/>
      <w:r w:rsidR="00273B3A" w:rsidRPr="00E81471">
        <w:rPr>
          <w:rFonts w:eastAsia="TimesLTStd-Roman"/>
          <w:lang w:val="en-US" w:eastAsia="en-US"/>
        </w:rPr>
        <w:t>, F.,</w:t>
      </w:r>
      <w:r w:rsidRPr="00E81471">
        <w:rPr>
          <w:rFonts w:eastAsia="TimesLTStd-Roman"/>
          <w:lang w:val="en-US" w:eastAsia="en-US"/>
        </w:rPr>
        <w:t xml:space="preserve"> </w:t>
      </w:r>
      <w:proofErr w:type="spellStart"/>
      <w:r w:rsidRPr="00E81471">
        <w:rPr>
          <w:rFonts w:eastAsia="TimesLTStd-Roman"/>
          <w:lang w:val="en-US" w:eastAsia="en-US"/>
        </w:rPr>
        <w:t>Schwieger</w:t>
      </w:r>
      <w:proofErr w:type="spellEnd"/>
      <w:r w:rsidRPr="00E81471">
        <w:rPr>
          <w:rFonts w:eastAsia="TimesLTStd-Roman"/>
          <w:lang w:val="en-US" w:eastAsia="en-US"/>
        </w:rPr>
        <w:t>,</w:t>
      </w:r>
      <w:r w:rsidR="00273B3A" w:rsidRPr="00E81471">
        <w:rPr>
          <w:rFonts w:eastAsia="TimesLTStd-Roman"/>
          <w:lang w:val="en-US" w:eastAsia="en-US"/>
        </w:rPr>
        <w:t xml:space="preserve"> W.</w:t>
      </w:r>
      <w:r w:rsidRPr="00E81471">
        <w:rPr>
          <w:rFonts w:eastAsia="TimesLTStd-Roman"/>
          <w:lang w:val="en-US" w:eastAsia="en-US"/>
        </w:rPr>
        <w:t xml:space="preserve"> Porous glasses in the</w:t>
      </w:r>
      <w:r w:rsidR="00273B3A" w:rsidRPr="00E81471">
        <w:rPr>
          <w:rFonts w:eastAsia="TimesLTStd-Roman"/>
          <w:lang w:val="en-US" w:eastAsia="en-US"/>
        </w:rPr>
        <w:t xml:space="preserve"> </w:t>
      </w:r>
      <w:r w:rsidRPr="00E81471">
        <w:rPr>
          <w:rFonts w:eastAsia="TimesLTStd-Roman"/>
          <w:lang w:val="en-US" w:eastAsia="en-US"/>
        </w:rPr>
        <w:t>21st century –– A short review</w:t>
      </w:r>
      <w:r w:rsidR="00273B3A" w:rsidRPr="00E81471">
        <w:rPr>
          <w:rFonts w:eastAsia="TimesLTStd-Roman"/>
          <w:lang w:val="en-US" w:eastAsia="en-US"/>
        </w:rPr>
        <w:t xml:space="preserve"> //</w:t>
      </w:r>
      <w:r w:rsidRPr="00E81471">
        <w:rPr>
          <w:rFonts w:eastAsia="TimesLTStd-Roman"/>
          <w:lang w:val="en-US" w:eastAsia="en-US"/>
        </w:rPr>
        <w:t xml:space="preserve"> </w:t>
      </w:r>
      <w:proofErr w:type="spellStart"/>
      <w:r w:rsidRPr="00E81471">
        <w:rPr>
          <w:rFonts w:eastAsia="TimesLTStd-Roman"/>
          <w:iCs/>
          <w:lang w:val="en-US" w:eastAsia="en-US"/>
        </w:rPr>
        <w:t>Micropor</w:t>
      </w:r>
      <w:proofErr w:type="spellEnd"/>
      <w:r w:rsidRPr="00E81471">
        <w:rPr>
          <w:rFonts w:eastAsia="TimesLTStd-Roman"/>
          <w:iCs/>
          <w:lang w:val="en-US" w:eastAsia="en-US"/>
        </w:rPr>
        <w:t xml:space="preserve">. </w:t>
      </w:r>
      <w:proofErr w:type="spellStart"/>
      <w:r w:rsidRPr="00E81471">
        <w:rPr>
          <w:rFonts w:eastAsia="TimesLTStd-Roman"/>
          <w:iCs/>
          <w:lang w:val="en-US" w:eastAsia="en-US"/>
        </w:rPr>
        <w:t>Mesopor</w:t>
      </w:r>
      <w:proofErr w:type="spellEnd"/>
      <w:r w:rsidRPr="00E81471">
        <w:rPr>
          <w:rFonts w:eastAsia="TimesLTStd-Roman"/>
          <w:iCs/>
          <w:lang w:val="en-US" w:eastAsia="en-US"/>
        </w:rPr>
        <w:t>. Mater</w:t>
      </w:r>
      <w:r w:rsidRPr="00E81471">
        <w:rPr>
          <w:rFonts w:eastAsia="TimesLTStd-Roman"/>
          <w:lang w:val="en-US" w:eastAsia="en-US"/>
        </w:rPr>
        <w:t>.</w:t>
      </w:r>
      <w:r w:rsidR="00273B3A" w:rsidRPr="00E81471">
        <w:rPr>
          <w:rFonts w:eastAsia="TimesLTStd-Roman"/>
          <w:lang w:val="en-US" w:eastAsia="en-US"/>
        </w:rPr>
        <w:t xml:space="preserve"> – 2003. – V.</w:t>
      </w:r>
      <w:r w:rsidRPr="00E81471">
        <w:rPr>
          <w:rFonts w:eastAsia="TimesLTStd-Roman"/>
          <w:lang w:val="en-US" w:eastAsia="en-US"/>
        </w:rPr>
        <w:t xml:space="preserve"> </w:t>
      </w:r>
      <w:r w:rsidRPr="00E81471">
        <w:rPr>
          <w:rFonts w:eastAsia="TimesLTStd-Roman"/>
          <w:bCs/>
          <w:lang w:val="en-US" w:eastAsia="en-US"/>
        </w:rPr>
        <w:t>60</w:t>
      </w:r>
      <w:r w:rsidR="00273B3A" w:rsidRPr="00E81471">
        <w:rPr>
          <w:rFonts w:eastAsia="TimesLTStd-Roman"/>
          <w:bCs/>
          <w:lang w:val="en-US" w:eastAsia="en-US"/>
        </w:rPr>
        <w:t>. – P.</w:t>
      </w:r>
      <w:r w:rsidRPr="00E81471">
        <w:rPr>
          <w:rFonts w:eastAsia="TimesLTStd-Roman"/>
          <w:lang w:val="en-US" w:eastAsia="en-US"/>
        </w:rPr>
        <w:t xml:space="preserve"> 19</w:t>
      </w:r>
      <w:r w:rsidR="00273B3A" w:rsidRPr="00E81471">
        <w:rPr>
          <w:rFonts w:eastAsia="TimesLTStd-Roman"/>
          <w:lang w:val="en-US" w:eastAsia="en-US"/>
        </w:rPr>
        <w:t>-30</w:t>
      </w:r>
      <w:r w:rsidR="00A84F26" w:rsidRPr="00E81471">
        <w:rPr>
          <w:rFonts w:eastAsia="TimesLTStd-Roman"/>
          <w:lang w:val="en-US" w:eastAsia="en-US"/>
        </w:rPr>
        <w:t>.</w:t>
      </w:r>
    </w:p>
    <w:p w:rsidR="006F3634" w:rsidRPr="00E81471" w:rsidRDefault="00553E60" w:rsidP="00E81471">
      <w:pPr>
        <w:tabs>
          <w:tab w:val="left" w:pos="600"/>
        </w:tabs>
        <w:spacing w:line="295" w:lineRule="auto"/>
        <w:ind w:firstLine="426"/>
        <w:jc w:val="both"/>
        <w:rPr>
          <w:lang w:val="ru-RU"/>
        </w:rPr>
      </w:pPr>
      <w:r w:rsidRPr="00E81471">
        <w:rPr>
          <w:lang w:val="en-US"/>
        </w:rPr>
        <w:t>2</w:t>
      </w:r>
      <w:r w:rsidR="003006B5" w:rsidRPr="00E81471">
        <w:rPr>
          <w:lang w:val="en-US"/>
        </w:rPr>
        <w:t>.</w:t>
      </w:r>
      <w:r w:rsidRPr="00E81471">
        <w:rPr>
          <w:lang w:val="en-US"/>
        </w:rPr>
        <w:t xml:space="preserve"> </w:t>
      </w:r>
      <w:r w:rsidR="006F3634" w:rsidRPr="00E81471">
        <w:rPr>
          <w:lang w:val="en-US"/>
        </w:rPr>
        <w:t xml:space="preserve"> </w:t>
      </w:r>
      <w:proofErr w:type="spellStart"/>
      <w:r w:rsidR="006F3634" w:rsidRPr="00E81471">
        <w:rPr>
          <w:lang w:val="en-US"/>
        </w:rPr>
        <w:t>Molokov</w:t>
      </w:r>
      <w:proofErr w:type="spellEnd"/>
      <w:r w:rsidR="006F3634" w:rsidRPr="00E81471">
        <w:rPr>
          <w:lang w:val="en-US"/>
        </w:rPr>
        <w:t>, A.</w:t>
      </w:r>
      <w:r w:rsidR="00273B3A" w:rsidRPr="00E81471">
        <w:rPr>
          <w:lang w:val="en-US"/>
        </w:rPr>
        <w:t>,</w:t>
      </w:r>
      <w:r w:rsidR="006F3634" w:rsidRPr="00E81471">
        <w:rPr>
          <w:lang w:val="en-US"/>
        </w:rPr>
        <w:t xml:space="preserve"> </w:t>
      </w:r>
      <w:proofErr w:type="spellStart"/>
      <w:r w:rsidR="006F3634" w:rsidRPr="00E81471">
        <w:rPr>
          <w:lang w:val="en-US"/>
        </w:rPr>
        <w:t>Sysoeva</w:t>
      </w:r>
      <w:proofErr w:type="spellEnd"/>
      <w:r w:rsidR="006F3634" w:rsidRPr="00E81471">
        <w:rPr>
          <w:lang w:val="en-US"/>
        </w:rPr>
        <w:t>, A.</w:t>
      </w:r>
      <w:r w:rsidR="00273B3A" w:rsidRPr="00E81471">
        <w:rPr>
          <w:lang w:val="en-US"/>
        </w:rPr>
        <w:t>,</w:t>
      </w:r>
      <w:r w:rsidR="006F3634" w:rsidRPr="00E81471">
        <w:rPr>
          <w:lang w:val="en-US"/>
        </w:rPr>
        <w:t xml:space="preserve"> Naberezhnov,</w:t>
      </w:r>
      <w:r w:rsidR="00273B3A" w:rsidRPr="00E81471">
        <w:rPr>
          <w:lang w:val="en-US"/>
        </w:rPr>
        <w:t xml:space="preserve"> A.,</w:t>
      </w:r>
      <w:r w:rsidR="006F3634" w:rsidRPr="00E81471">
        <w:rPr>
          <w:lang w:val="en-US"/>
        </w:rPr>
        <w:t xml:space="preserve"> Kumar, </w:t>
      </w:r>
      <w:r w:rsidR="00273B3A" w:rsidRPr="00E81471">
        <w:rPr>
          <w:lang w:val="en-US"/>
        </w:rPr>
        <w:t xml:space="preserve">R., </w:t>
      </w:r>
      <w:proofErr w:type="spellStart"/>
      <w:r w:rsidR="006F3634" w:rsidRPr="00E81471">
        <w:rPr>
          <w:lang w:val="en-US"/>
        </w:rPr>
        <w:t>Koroleva</w:t>
      </w:r>
      <w:proofErr w:type="spellEnd"/>
      <w:r w:rsidR="00273B3A" w:rsidRPr="00E81471">
        <w:rPr>
          <w:lang w:val="en-US"/>
        </w:rPr>
        <w:t>, E.,</w:t>
      </w:r>
      <w:r w:rsidR="006F3634" w:rsidRPr="00E81471">
        <w:rPr>
          <w:lang w:val="en-US"/>
        </w:rPr>
        <w:t xml:space="preserve"> </w:t>
      </w:r>
      <w:proofErr w:type="spellStart"/>
      <w:r w:rsidR="006F3634" w:rsidRPr="00E81471">
        <w:rPr>
          <w:lang w:val="en-US"/>
        </w:rPr>
        <w:t>Vakhrushev</w:t>
      </w:r>
      <w:proofErr w:type="spellEnd"/>
      <w:r w:rsidR="00273B3A" w:rsidRPr="00E81471">
        <w:rPr>
          <w:lang w:val="en-US"/>
        </w:rPr>
        <w:t>, S.</w:t>
      </w:r>
      <w:r w:rsidR="006F3634" w:rsidRPr="00E81471">
        <w:rPr>
          <w:lang w:val="en-US"/>
        </w:rPr>
        <w:t xml:space="preserve"> </w:t>
      </w:r>
      <w:r w:rsidR="006F3634" w:rsidRPr="00E81471">
        <w:rPr>
          <w:bCs/>
          <w:lang w:val="en-US"/>
        </w:rPr>
        <w:t>Effect of interface carbonization on dielectric properties of potassium nitrate</w:t>
      </w:r>
      <w:r w:rsidR="00A84F26" w:rsidRPr="00E81471">
        <w:rPr>
          <w:bCs/>
          <w:lang w:val="en-US"/>
        </w:rPr>
        <w:t xml:space="preserve"> </w:t>
      </w:r>
      <w:r w:rsidR="006F3634" w:rsidRPr="00E81471">
        <w:rPr>
          <w:bCs/>
          <w:lang w:val="en-US"/>
        </w:rPr>
        <w:t>nanocomposite based on porous glasses</w:t>
      </w:r>
      <w:r w:rsidR="00273B3A" w:rsidRPr="00E81471">
        <w:rPr>
          <w:bCs/>
          <w:lang w:val="en-US"/>
        </w:rPr>
        <w:t xml:space="preserve"> //</w:t>
      </w:r>
      <w:r w:rsidR="006F3634" w:rsidRPr="00E81471">
        <w:rPr>
          <w:lang w:val="en-US"/>
        </w:rPr>
        <w:t xml:space="preserve"> Journal of Advanced Dielectrics</w:t>
      </w:r>
      <w:r w:rsidR="00273B3A" w:rsidRPr="00E81471">
        <w:rPr>
          <w:lang w:val="en-US"/>
        </w:rPr>
        <w:t>. – 2022. – V.</w:t>
      </w:r>
      <w:r w:rsidR="006F3634" w:rsidRPr="00E81471">
        <w:rPr>
          <w:lang w:val="en-US"/>
        </w:rPr>
        <w:t xml:space="preserve"> 12</w:t>
      </w:r>
      <w:r w:rsidR="00273B3A" w:rsidRPr="00E81471">
        <w:rPr>
          <w:lang w:val="en-US"/>
        </w:rPr>
        <w:t xml:space="preserve"> – No. </w:t>
      </w:r>
      <w:r w:rsidR="006F3634" w:rsidRPr="00E81471">
        <w:rPr>
          <w:lang w:val="en-US"/>
        </w:rPr>
        <w:t>4</w:t>
      </w:r>
      <w:r w:rsidR="00273B3A" w:rsidRPr="00E81471">
        <w:rPr>
          <w:lang w:val="en-US"/>
        </w:rPr>
        <w:t xml:space="preserve"> – art. No</w:t>
      </w:r>
      <w:r w:rsidR="00273B3A" w:rsidRPr="00E81471">
        <w:rPr>
          <w:lang w:val="ru-RU"/>
        </w:rPr>
        <w:t>.</w:t>
      </w:r>
      <w:r w:rsidR="006F3634" w:rsidRPr="00E81471">
        <w:rPr>
          <w:lang w:val="ru-RU"/>
        </w:rPr>
        <w:t xml:space="preserve"> 2250013</w:t>
      </w:r>
      <w:r w:rsidR="00273B3A" w:rsidRPr="00E81471">
        <w:rPr>
          <w:lang w:val="ru-RU"/>
        </w:rPr>
        <w:t xml:space="preserve"> </w:t>
      </w:r>
      <w:r w:rsidR="006F3634" w:rsidRPr="00E81471">
        <w:rPr>
          <w:lang w:val="ru-RU"/>
        </w:rPr>
        <w:t xml:space="preserve">(7 </w:t>
      </w:r>
      <w:r w:rsidR="006F3634" w:rsidRPr="00E81471">
        <w:rPr>
          <w:lang w:val="en-US"/>
        </w:rPr>
        <w:t>pages</w:t>
      </w:r>
      <w:r w:rsidR="006F3634" w:rsidRPr="00E81471">
        <w:rPr>
          <w:lang w:val="ru-RU"/>
        </w:rPr>
        <w:t>)</w:t>
      </w:r>
      <w:r w:rsidR="00A84F26" w:rsidRPr="00E81471">
        <w:rPr>
          <w:lang w:val="ru-RU"/>
        </w:rPr>
        <w:t>.</w:t>
      </w:r>
      <w:r w:rsidR="006F3634" w:rsidRPr="00E81471">
        <w:rPr>
          <w:highlight w:val="yellow"/>
          <w:lang w:val="ru-RU"/>
        </w:rPr>
        <w:t xml:space="preserve">  </w:t>
      </w:r>
    </w:p>
    <w:p w:rsidR="006F3634" w:rsidRPr="00E81471" w:rsidRDefault="00553E60" w:rsidP="00E81471">
      <w:pPr>
        <w:spacing w:line="295" w:lineRule="auto"/>
        <w:ind w:firstLine="426"/>
        <w:jc w:val="both"/>
        <w:rPr>
          <w:lang w:val="en-US"/>
        </w:rPr>
      </w:pPr>
      <w:r w:rsidRPr="00E81471">
        <w:rPr>
          <w:lang w:val="ru-RU"/>
        </w:rPr>
        <w:t>3</w:t>
      </w:r>
      <w:r w:rsidR="003006B5" w:rsidRPr="00E81471">
        <w:rPr>
          <w:lang w:val="ru-RU"/>
        </w:rPr>
        <w:t>.</w:t>
      </w:r>
      <w:r w:rsidRPr="00E81471">
        <w:rPr>
          <w:lang w:val="ru-RU"/>
        </w:rPr>
        <w:t xml:space="preserve"> </w:t>
      </w:r>
      <w:r w:rsidR="006F3634" w:rsidRPr="00E81471">
        <w:rPr>
          <w:lang w:val="ru-RU"/>
        </w:rPr>
        <w:t xml:space="preserve"> </w:t>
      </w:r>
      <w:proofErr w:type="spellStart"/>
      <w:r w:rsidR="006F3634" w:rsidRPr="00E81471">
        <w:rPr>
          <w:lang w:val="ru-RU"/>
        </w:rPr>
        <w:t>Молоков</w:t>
      </w:r>
      <w:proofErr w:type="spellEnd"/>
      <w:r w:rsidR="006F3634" w:rsidRPr="00E81471">
        <w:rPr>
          <w:lang w:val="ru-RU"/>
        </w:rPr>
        <w:t xml:space="preserve"> А. Ю., Сысоева А. А., Набережнов А. А., Королева Е. Ю. Влияние модификации интерфейса диоксидом титана на диэлектрические свойства </w:t>
      </w:r>
      <w:proofErr w:type="spellStart"/>
      <w:r w:rsidR="006F3634" w:rsidRPr="00E81471">
        <w:rPr>
          <w:lang w:val="ru-RU"/>
        </w:rPr>
        <w:t>нанокомпозита</w:t>
      </w:r>
      <w:proofErr w:type="spellEnd"/>
      <w:r w:rsidR="006F3634" w:rsidRPr="00E81471">
        <w:rPr>
          <w:lang w:val="ru-RU"/>
        </w:rPr>
        <w:t xml:space="preserve"> на основе пористого стекла с нитритом натрия</w:t>
      </w:r>
      <w:r w:rsidR="00A84F26" w:rsidRPr="00E81471">
        <w:rPr>
          <w:lang w:val="ru-RU"/>
        </w:rPr>
        <w:t xml:space="preserve"> //</w:t>
      </w:r>
      <w:r w:rsidR="006F3634" w:rsidRPr="00E81471">
        <w:rPr>
          <w:lang w:val="ru-RU"/>
        </w:rPr>
        <w:t xml:space="preserve"> Научно-технические ведомости </w:t>
      </w:r>
      <w:proofErr w:type="spellStart"/>
      <w:r w:rsidR="006F3634" w:rsidRPr="00E81471">
        <w:rPr>
          <w:lang w:val="ru-RU"/>
        </w:rPr>
        <w:t>СПбГПУ</w:t>
      </w:r>
      <w:proofErr w:type="spellEnd"/>
      <w:r w:rsidR="006F3634" w:rsidRPr="00E81471">
        <w:rPr>
          <w:lang w:val="ru-RU"/>
        </w:rPr>
        <w:t xml:space="preserve">. </w:t>
      </w:r>
      <w:proofErr w:type="spellStart"/>
      <w:r w:rsidR="006F3634" w:rsidRPr="00E81471">
        <w:rPr>
          <w:lang w:val="ru-RU"/>
        </w:rPr>
        <w:t>Физико</w:t>
      </w:r>
      <w:proofErr w:type="spellEnd"/>
      <w:r w:rsidR="006F3634" w:rsidRPr="00E81471">
        <w:rPr>
          <w:lang w:val="en-US"/>
        </w:rPr>
        <w:t>-</w:t>
      </w:r>
      <w:r w:rsidR="006F3634" w:rsidRPr="00E81471">
        <w:rPr>
          <w:lang w:val="ru-RU"/>
        </w:rPr>
        <w:t>математические</w:t>
      </w:r>
      <w:r w:rsidR="006F3634" w:rsidRPr="00E81471">
        <w:rPr>
          <w:lang w:val="en-US"/>
        </w:rPr>
        <w:t xml:space="preserve"> </w:t>
      </w:r>
      <w:r w:rsidR="006F3634" w:rsidRPr="00E81471">
        <w:rPr>
          <w:lang w:val="ru-RU"/>
        </w:rPr>
        <w:t>науки</w:t>
      </w:r>
      <w:r w:rsidR="00A84F26" w:rsidRPr="00E81471">
        <w:rPr>
          <w:lang w:val="en-US"/>
        </w:rPr>
        <w:t xml:space="preserve">. – 2022. – T. </w:t>
      </w:r>
      <w:r w:rsidR="006F3634" w:rsidRPr="00E81471">
        <w:rPr>
          <w:lang w:val="en-US"/>
        </w:rPr>
        <w:t>15</w:t>
      </w:r>
      <w:r w:rsidR="00A84F26" w:rsidRPr="00E81471">
        <w:rPr>
          <w:lang w:val="en-US"/>
        </w:rPr>
        <w:t xml:space="preserve">. - № </w:t>
      </w:r>
      <w:r w:rsidR="006F3634" w:rsidRPr="00E81471">
        <w:rPr>
          <w:lang w:val="en-US"/>
        </w:rPr>
        <w:t>3</w:t>
      </w:r>
      <w:r w:rsidR="00A84F26" w:rsidRPr="00E81471">
        <w:rPr>
          <w:lang w:val="en-US"/>
        </w:rPr>
        <w:t xml:space="preserve">. – </w:t>
      </w:r>
      <w:r w:rsidR="00A84F26" w:rsidRPr="00E81471">
        <w:rPr>
          <w:lang w:val="ru-RU"/>
        </w:rPr>
        <w:t>С</w:t>
      </w:r>
      <w:r w:rsidR="00A84F26" w:rsidRPr="00E81471">
        <w:rPr>
          <w:lang w:val="en-US"/>
        </w:rPr>
        <w:t xml:space="preserve">. </w:t>
      </w:r>
      <w:r w:rsidR="006F3634" w:rsidRPr="00E81471">
        <w:rPr>
          <w:lang w:val="en-US"/>
        </w:rPr>
        <w:t>17-27</w:t>
      </w:r>
      <w:r w:rsidR="00A84F26" w:rsidRPr="00E81471">
        <w:rPr>
          <w:lang w:val="en-US"/>
        </w:rPr>
        <w:t>.</w:t>
      </w:r>
    </w:p>
    <w:p w:rsidR="00AF486F" w:rsidRPr="00E81471" w:rsidRDefault="003006B5" w:rsidP="00E81471">
      <w:pPr>
        <w:spacing w:line="295" w:lineRule="auto"/>
        <w:ind w:firstLine="426"/>
        <w:jc w:val="both"/>
        <w:rPr>
          <w:lang w:val="en-US"/>
        </w:rPr>
      </w:pPr>
      <w:r w:rsidRPr="00E81471">
        <w:rPr>
          <w:lang w:val="en-US"/>
        </w:rPr>
        <w:t xml:space="preserve">4. </w:t>
      </w:r>
      <w:r w:rsidR="006448FE" w:rsidRPr="00E81471">
        <w:rPr>
          <w:lang w:val="en-US"/>
        </w:rPr>
        <w:t xml:space="preserve">Lowell, S., </w:t>
      </w:r>
      <w:proofErr w:type="spellStart"/>
      <w:r w:rsidR="006448FE" w:rsidRPr="00E81471">
        <w:rPr>
          <w:lang w:val="en-US"/>
        </w:rPr>
        <w:t>Skields</w:t>
      </w:r>
      <w:proofErr w:type="spellEnd"/>
      <w:r w:rsidR="006448FE" w:rsidRPr="00E81471">
        <w:rPr>
          <w:lang w:val="en-US"/>
        </w:rPr>
        <w:t xml:space="preserve">, J., Thomas, M.A., </w:t>
      </w:r>
      <w:proofErr w:type="spellStart"/>
      <w:r w:rsidR="006448FE" w:rsidRPr="00E81471">
        <w:rPr>
          <w:lang w:val="en-US"/>
        </w:rPr>
        <w:t>Thommes</w:t>
      </w:r>
      <w:proofErr w:type="spellEnd"/>
      <w:r w:rsidR="006448FE" w:rsidRPr="00E81471">
        <w:rPr>
          <w:lang w:val="en-US"/>
        </w:rPr>
        <w:t>, M. Characterization of porous solids and powders: surface area, porosity, and density. // Particle Technology Series. - 2004. – V. 16. –</w:t>
      </w:r>
      <w:r w:rsidR="00EB0A4C" w:rsidRPr="00E81471">
        <w:rPr>
          <w:lang w:val="en-US"/>
        </w:rPr>
        <w:t xml:space="preserve"> </w:t>
      </w:r>
      <w:r w:rsidR="006448FE" w:rsidRPr="00E81471">
        <w:rPr>
          <w:lang w:val="en-US"/>
        </w:rPr>
        <w:t>(Amsterdam, Berlin: Springer Netherland, 350 p.)</w:t>
      </w:r>
      <w:r w:rsidR="00AF486F" w:rsidRPr="00E81471">
        <w:rPr>
          <w:lang w:val="en-US"/>
        </w:rPr>
        <w:t xml:space="preserve"> </w:t>
      </w:r>
    </w:p>
    <w:p w:rsidR="0085075C" w:rsidRPr="00E81471" w:rsidRDefault="00AF486F" w:rsidP="00E81471">
      <w:pPr>
        <w:spacing w:line="295" w:lineRule="auto"/>
        <w:ind w:firstLine="426"/>
        <w:jc w:val="both"/>
        <w:rPr>
          <w:rFonts w:eastAsiaTheme="minorHAnsi"/>
          <w:lang w:val="en-US" w:eastAsia="en-US"/>
        </w:rPr>
      </w:pPr>
      <w:r w:rsidRPr="00E81471">
        <w:rPr>
          <w:lang w:val="en-US"/>
        </w:rPr>
        <w:t>5</w:t>
      </w:r>
      <w:r w:rsidR="0085075C" w:rsidRPr="00E81471">
        <w:rPr>
          <w:lang w:val="en-US"/>
        </w:rPr>
        <w:t>.</w:t>
      </w:r>
      <w:r w:rsidR="003006B5" w:rsidRPr="00E81471">
        <w:rPr>
          <w:rFonts w:eastAsiaTheme="minorHAnsi"/>
          <w:lang w:val="en-US" w:eastAsia="en-US"/>
        </w:rPr>
        <w:t xml:space="preserve"> </w:t>
      </w:r>
      <w:proofErr w:type="spellStart"/>
      <w:r w:rsidR="003006B5" w:rsidRPr="00E81471">
        <w:rPr>
          <w:rFonts w:eastAsiaTheme="minorHAnsi"/>
          <w:lang w:val="en-US" w:eastAsia="en-US"/>
        </w:rPr>
        <w:t>Wiltzius</w:t>
      </w:r>
      <w:proofErr w:type="spellEnd"/>
      <w:r w:rsidR="003006B5" w:rsidRPr="00E81471">
        <w:rPr>
          <w:rFonts w:eastAsiaTheme="minorHAnsi"/>
          <w:lang w:val="en-US" w:eastAsia="en-US"/>
        </w:rPr>
        <w:t xml:space="preserve">, P., Bates, F.S., </w:t>
      </w:r>
      <w:proofErr w:type="spellStart"/>
      <w:r w:rsidR="003006B5" w:rsidRPr="00E81471">
        <w:rPr>
          <w:rFonts w:eastAsiaTheme="minorHAnsi"/>
          <w:lang w:val="en-US" w:eastAsia="en-US"/>
        </w:rPr>
        <w:t>Dierker</w:t>
      </w:r>
      <w:proofErr w:type="spellEnd"/>
      <w:r w:rsidR="003006B5" w:rsidRPr="00E81471">
        <w:rPr>
          <w:rFonts w:eastAsiaTheme="minorHAnsi"/>
          <w:lang w:val="en-US" w:eastAsia="en-US"/>
        </w:rPr>
        <w:t xml:space="preserve">, S.B., </w:t>
      </w:r>
      <w:proofErr w:type="spellStart"/>
      <w:r w:rsidR="003006B5" w:rsidRPr="00E81471">
        <w:rPr>
          <w:rFonts w:eastAsiaTheme="minorHAnsi"/>
          <w:lang w:val="en-US" w:eastAsia="en-US"/>
        </w:rPr>
        <w:t>Wignall</w:t>
      </w:r>
      <w:proofErr w:type="spellEnd"/>
      <w:r w:rsidR="003006B5" w:rsidRPr="00E81471">
        <w:rPr>
          <w:rFonts w:eastAsiaTheme="minorHAnsi"/>
          <w:lang w:val="en-US" w:eastAsia="en-US"/>
        </w:rPr>
        <w:t xml:space="preserve">, G.D. Structure of porous </w:t>
      </w:r>
      <w:proofErr w:type="spellStart"/>
      <w:r w:rsidR="003006B5" w:rsidRPr="00E81471">
        <w:rPr>
          <w:rFonts w:eastAsiaTheme="minorHAnsi"/>
          <w:lang w:val="en-US" w:eastAsia="en-US"/>
        </w:rPr>
        <w:t>Vycor</w:t>
      </w:r>
      <w:proofErr w:type="spellEnd"/>
      <w:r w:rsidR="003006B5" w:rsidRPr="00E81471">
        <w:rPr>
          <w:rFonts w:eastAsiaTheme="minorHAnsi"/>
          <w:lang w:val="en-US" w:eastAsia="en-US"/>
        </w:rPr>
        <w:t xml:space="preserve"> glass</w:t>
      </w:r>
      <w:r w:rsidRPr="00E81471">
        <w:rPr>
          <w:rFonts w:eastAsiaTheme="minorHAnsi"/>
          <w:lang w:val="en-US" w:eastAsia="en-US"/>
        </w:rPr>
        <w:t xml:space="preserve"> // </w:t>
      </w:r>
      <w:r w:rsidR="003006B5" w:rsidRPr="00E81471">
        <w:rPr>
          <w:rFonts w:eastAsiaTheme="minorHAnsi"/>
          <w:lang w:val="en-US" w:eastAsia="en-US"/>
        </w:rPr>
        <w:t>Phys. Rev.</w:t>
      </w:r>
      <w:r w:rsidRPr="00E81471">
        <w:rPr>
          <w:rFonts w:eastAsiaTheme="minorHAnsi"/>
          <w:lang w:val="en-US" w:eastAsia="en-US"/>
        </w:rPr>
        <w:t xml:space="preserve"> A – 1987. – V.</w:t>
      </w:r>
      <w:r w:rsidR="0085075C" w:rsidRPr="00E81471">
        <w:rPr>
          <w:rFonts w:eastAsiaTheme="minorHAnsi"/>
          <w:lang w:val="en-US" w:eastAsia="en-US"/>
        </w:rPr>
        <w:t xml:space="preserve"> 36. – No. 6. – P. </w:t>
      </w:r>
      <w:r w:rsidR="003006B5" w:rsidRPr="00E81471">
        <w:rPr>
          <w:rFonts w:eastAsiaTheme="minorHAnsi"/>
          <w:lang w:val="en-US" w:eastAsia="en-US"/>
        </w:rPr>
        <w:t>2991(R)</w:t>
      </w:r>
      <w:r w:rsidR="0085075C" w:rsidRPr="00E81471">
        <w:rPr>
          <w:rFonts w:eastAsiaTheme="minorHAnsi"/>
          <w:lang w:val="en-US" w:eastAsia="en-US"/>
        </w:rPr>
        <w:t xml:space="preserve"> </w:t>
      </w:r>
    </w:p>
    <w:p w:rsidR="00AF486F" w:rsidRPr="00E81471" w:rsidRDefault="0085075C" w:rsidP="00E81471">
      <w:pPr>
        <w:spacing w:line="295" w:lineRule="auto"/>
        <w:ind w:firstLine="426"/>
        <w:jc w:val="both"/>
        <w:rPr>
          <w:rFonts w:eastAsiaTheme="minorHAnsi"/>
          <w:lang w:val="en-US" w:eastAsia="en-US"/>
        </w:rPr>
      </w:pPr>
      <w:r w:rsidRPr="00E81471">
        <w:rPr>
          <w:rFonts w:eastAsiaTheme="minorHAnsi"/>
          <w:lang w:val="en-US" w:eastAsia="en-US"/>
        </w:rPr>
        <w:t>6.</w:t>
      </w:r>
      <w:r w:rsidR="00553E60" w:rsidRPr="00E81471">
        <w:rPr>
          <w:b/>
          <w:i/>
          <w:lang w:val="en-US"/>
        </w:rPr>
        <w:t xml:space="preserve"> </w:t>
      </w:r>
      <w:r w:rsidR="00AF486F" w:rsidRPr="00E81471">
        <w:rPr>
          <w:rFonts w:eastAsiaTheme="minorHAnsi"/>
          <w:lang w:val="en-US" w:eastAsia="en-US"/>
        </w:rPr>
        <w:t xml:space="preserve"> </w:t>
      </w:r>
      <w:proofErr w:type="spellStart"/>
      <w:r w:rsidR="00AF486F" w:rsidRPr="00E81471">
        <w:rPr>
          <w:rFonts w:eastAsiaTheme="minorHAnsi"/>
          <w:lang w:val="en-US" w:eastAsia="en-US"/>
        </w:rPr>
        <w:t>Höhr</w:t>
      </w:r>
      <w:proofErr w:type="spellEnd"/>
      <w:r w:rsidR="00AF486F" w:rsidRPr="00E81471">
        <w:rPr>
          <w:rFonts w:eastAsiaTheme="minorHAnsi"/>
          <w:lang w:val="en-US" w:eastAsia="en-US"/>
        </w:rPr>
        <w:t xml:space="preserve">, </w:t>
      </w:r>
      <w:r w:rsidRPr="00E81471">
        <w:rPr>
          <w:rFonts w:eastAsiaTheme="minorHAnsi"/>
          <w:lang w:val="en-US" w:eastAsia="en-US"/>
        </w:rPr>
        <w:t xml:space="preserve">A.., </w:t>
      </w:r>
      <w:proofErr w:type="gramStart"/>
      <w:r w:rsidR="00AF486F" w:rsidRPr="00E81471">
        <w:rPr>
          <w:rFonts w:eastAsiaTheme="minorHAnsi"/>
          <w:lang w:val="en-US" w:eastAsia="en-US"/>
        </w:rPr>
        <w:t xml:space="preserve">Neumann, </w:t>
      </w:r>
      <w:r w:rsidRPr="00E81471">
        <w:rPr>
          <w:rFonts w:eastAsiaTheme="minorHAnsi"/>
          <w:lang w:val="en-US" w:eastAsia="en-US"/>
        </w:rPr>
        <w:t xml:space="preserve"> H.</w:t>
      </w:r>
      <w:proofErr w:type="gramEnd"/>
      <w:r w:rsidRPr="00E81471">
        <w:rPr>
          <w:rFonts w:eastAsiaTheme="minorHAnsi"/>
          <w:lang w:val="en-US" w:eastAsia="en-US"/>
        </w:rPr>
        <w:t xml:space="preserve">-B., </w:t>
      </w:r>
      <w:r w:rsidR="00AF486F" w:rsidRPr="00E81471">
        <w:rPr>
          <w:rFonts w:eastAsiaTheme="minorHAnsi"/>
          <w:lang w:val="en-US" w:eastAsia="en-US"/>
        </w:rPr>
        <w:t>Schmidt,</w:t>
      </w:r>
      <w:r w:rsidRPr="00E81471">
        <w:rPr>
          <w:rFonts w:eastAsiaTheme="minorHAnsi"/>
          <w:lang w:val="en-US" w:eastAsia="en-US"/>
        </w:rPr>
        <w:t xml:space="preserve"> P.W., </w:t>
      </w:r>
      <w:r w:rsidR="00AF486F" w:rsidRPr="00E81471">
        <w:rPr>
          <w:rFonts w:eastAsiaTheme="minorHAnsi"/>
          <w:lang w:val="en-US" w:eastAsia="en-US"/>
        </w:rPr>
        <w:t>Pfeifer,</w:t>
      </w:r>
      <w:r w:rsidRPr="00E81471">
        <w:rPr>
          <w:rFonts w:eastAsiaTheme="minorHAnsi"/>
          <w:lang w:val="en-US" w:eastAsia="en-US"/>
        </w:rPr>
        <w:t xml:space="preserve"> P., </w:t>
      </w:r>
      <w:r w:rsidR="00AF486F" w:rsidRPr="00E81471">
        <w:rPr>
          <w:rFonts w:eastAsiaTheme="minorHAnsi"/>
          <w:lang w:val="en-US" w:eastAsia="en-US"/>
        </w:rPr>
        <w:t xml:space="preserve"> D. </w:t>
      </w:r>
      <w:proofErr w:type="spellStart"/>
      <w:r w:rsidR="00AF486F" w:rsidRPr="00E81471">
        <w:rPr>
          <w:rFonts w:eastAsiaTheme="minorHAnsi"/>
          <w:lang w:val="en-US" w:eastAsia="en-US"/>
        </w:rPr>
        <w:t>Avnir</w:t>
      </w:r>
      <w:proofErr w:type="spellEnd"/>
      <w:r w:rsidR="00AF486F" w:rsidRPr="00E81471">
        <w:rPr>
          <w:rFonts w:eastAsiaTheme="minorHAnsi"/>
          <w:lang w:val="en-US" w:eastAsia="en-US"/>
        </w:rPr>
        <w:t>,</w:t>
      </w:r>
      <w:r w:rsidRPr="00E81471">
        <w:rPr>
          <w:rFonts w:eastAsiaTheme="minorHAnsi"/>
          <w:lang w:val="en-US" w:eastAsia="en-US"/>
        </w:rPr>
        <w:t xml:space="preserve"> D. </w:t>
      </w:r>
      <w:r w:rsidR="00AF486F" w:rsidRPr="00E81471">
        <w:rPr>
          <w:rFonts w:eastAsiaTheme="minorHAnsi"/>
          <w:lang w:val="en-US" w:eastAsia="en-US"/>
        </w:rPr>
        <w:t xml:space="preserve">Fractal surface and cluster structure of controlled-pore glasses and </w:t>
      </w:r>
      <w:proofErr w:type="spellStart"/>
      <w:r w:rsidR="00AF486F" w:rsidRPr="00E81471">
        <w:rPr>
          <w:rFonts w:eastAsiaTheme="minorHAnsi"/>
          <w:lang w:val="en-US" w:eastAsia="en-US"/>
        </w:rPr>
        <w:t>Vycor</w:t>
      </w:r>
      <w:proofErr w:type="spellEnd"/>
      <w:r w:rsidR="00AF486F" w:rsidRPr="00E81471">
        <w:rPr>
          <w:rFonts w:eastAsiaTheme="minorHAnsi"/>
          <w:lang w:val="en-US" w:eastAsia="en-US"/>
        </w:rPr>
        <w:t xml:space="preserve"> porous glass as revealed by small-angle x-ray and neutron scattering</w:t>
      </w:r>
      <w:r w:rsidRPr="00E81471">
        <w:rPr>
          <w:rFonts w:eastAsiaTheme="minorHAnsi"/>
          <w:lang w:val="en-US" w:eastAsia="en-US"/>
        </w:rPr>
        <w:t>. //</w:t>
      </w:r>
    </w:p>
    <w:p w:rsidR="0085075C" w:rsidRPr="00E81471" w:rsidRDefault="00AF486F" w:rsidP="00E81471">
      <w:pPr>
        <w:tabs>
          <w:tab w:val="left" w:pos="600"/>
        </w:tabs>
        <w:spacing w:line="295" w:lineRule="auto"/>
        <w:ind w:firstLine="426"/>
        <w:jc w:val="both"/>
        <w:rPr>
          <w:rFonts w:eastAsiaTheme="minorHAnsi"/>
          <w:lang w:val="en-US" w:eastAsia="en-US"/>
        </w:rPr>
      </w:pPr>
      <w:r w:rsidRPr="00E81471">
        <w:rPr>
          <w:rFonts w:eastAsiaTheme="minorHAnsi"/>
          <w:lang w:val="en-US" w:eastAsia="en-US"/>
        </w:rPr>
        <w:t>Phys. Rev. B</w:t>
      </w:r>
      <w:r w:rsidR="0085075C" w:rsidRPr="00E81471">
        <w:rPr>
          <w:rFonts w:eastAsiaTheme="minorHAnsi"/>
          <w:lang w:val="en-US" w:eastAsia="en-US"/>
        </w:rPr>
        <w:t xml:space="preserve"> - 1988. – V.</w:t>
      </w:r>
      <w:r w:rsidRPr="00E81471">
        <w:rPr>
          <w:rFonts w:eastAsiaTheme="minorHAnsi"/>
          <w:bCs/>
          <w:lang w:val="en-US" w:eastAsia="en-US"/>
        </w:rPr>
        <w:t>38</w:t>
      </w:r>
      <w:r w:rsidR="0085075C" w:rsidRPr="00E81471">
        <w:rPr>
          <w:rFonts w:eastAsiaTheme="minorHAnsi"/>
          <w:bCs/>
          <w:lang w:val="en-US" w:eastAsia="en-US"/>
        </w:rPr>
        <w:t xml:space="preserve">. – No. </w:t>
      </w:r>
      <w:r w:rsidRPr="00E81471">
        <w:rPr>
          <w:rFonts w:eastAsiaTheme="minorHAnsi"/>
          <w:lang w:val="en-US" w:eastAsia="en-US"/>
        </w:rPr>
        <w:t xml:space="preserve">2, </w:t>
      </w:r>
      <w:r w:rsidR="0085075C" w:rsidRPr="00E81471">
        <w:rPr>
          <w:rFonts w:eastAsiaTheme="minorHAnsi"/>
          <w:lang w:val="en-US" w:eastAsia="en-US"/>
        </w:rPr>
        <w:t xml:space="preserve">P. </w:t>
      </w:r>
      <w:r w:rsidRPr="00E81471">
        <w:rPr>
          <w:rFonts w:eastAsiaTheme="minorHAnsi"/>
          <w:lang w:val="en-US" w:eastAsia="en-US"/>
        </w:rPr>
        <w:t>1462</w:t>
      </w:r>
      <w:r w:rsidR="0085075C" w:rsidRPr="00E81471">
        <w:rPr>
          <w:rFonts w:eastAsiaTheme="minorHAnsi"/>
          <w:lang w:val="en-US" w:eastAsia="en-US"/>
        </w:rPr>
        <w:t>-1467</w:t>
      </w:r>
      <w:r w:rsidRPr="00E81471">
        <w:rPr>
          <w:rFonts w:eastAsiaTheme="minorHAnsi"/>
          <w:lang w:val="en-US" w:eastAsia="en-US"/>
        </w:rPr>
        <w:t xml:space="preserve"> (1988).</w:t>
      </w:r>
      <w:r w:rsidR="0085075C" w:rsidRPr="00E81471">
        <w:rPr>
          <w:rFonts w:eastAsiaTheme="minorHAnsi"/>
          <w:lang w:val="en-US" w:eastAsia="en-US"/>
        </w:rPr>
        <w:t xml:space="preserve"> </w:t>
      </w:r>
    </w:p>
    <w:p w:rsidR="0085075C" w:rsidRPr="00E81471" w:rsidRDefault="002C4482" w:rsidP="00E81471">
      <w:pPr>
        <w:tabs>
          <w:tab w:val="left" w:pos="284"/>
        </w:tabs>
        <w:spacing w:line="295" w:lineRule="auto"/>
        <w:ind w:firstLine="426"/>
        <w:jc w:val="both"/>
        <w:rPr>
          <w:lang w:val="en-US"/>
        </w:rPr>
      </w:pPr>
      <w:r w:rsidRPr="00E81471">
        <w:rPr>
          <w:rFonts w:eastAsiaTheme="minorHAnsi"/>
          <w:lang w:val="en-US" w:eastAsia="en-US"/>
        </w:rPr>
        <w:t xml:space="preserve"> </w:t>
      </w:r>
      <w:r w:rsidR="0085075C" w:rsidRPr="00E81471">
        <w:rPr>
          <w:rFonts w:eastAsiaTheme="minorHAnsi"/>
          <w:lang w:val="en-US" w:eastAsia="en-US"/>
        </w:rPr>
        <w:t>7</w:t>
      </w:r>
      <w:r w:rsidRPr="00E81471">
        <w:rPr>
          <w:rFonts w:eastAsiaTheme="minorHAnsi"/>
          <w:lang w:val="en-US" w:eastAsia="en-US"/>
        </w:rPr>
        <w:t>.</w:t>
      </w:r>
      <w:r w:rsidR="00553E60" w:rsidRPr="00E81471">
        <w:rPr>
          <w:lang w:val="en-US"/>
        </w:rPr>
        <w:t xml:space="preserve"> </w:t>
      </w:r>
      <w:r w:rsidR="00E426CF" w:rsidRPr="00E81471">
        <w:rPr>
          <w:lang w:val="en-US"/>
        </w:rPr>
        <w:t xml:space="preserve">P.W. Schmidt in Modern Aspects of Small Angle Scattering, Eds. H. </w:t>
      </w:r>
      <w:proofErr w:type="spellStart"/>
      <w:r w:rsidR="00E426CF" w:rsidRPr="00E81471">
        <w:rPr>
          <w:lang w:val="en-US"/>
        </w:rPr>
        <w:t>Blumberger</w:t>
      </w:r>
      <w:proofErr w:type="spellEnd"/>
      <w:r w:rsidR="00E426CF" w:rsidRPr="00E81471">
        <w:rPr>
          <w:lang w:val="en-US"/>
        </w:rPr>
        <w:t xml:space="preserve">, Dordrecht: </w:t>
      </w:r>
      <w:proofErr w:type="spellStart"/>
      <w:r w:rsidR="00E426CF" w:rsidRPr="00E81471">
        <w:rPr>
          <w:lang w:val="en-US"/>
        </w:rPr>
        <w:t>Kluver</w:t>
      </w:r>
      <w:proofErr w:type="spellEnd"/>
      <w:r w:rsidR="00E426CF" w:rsidRPr="00E81471">
        <w:rPr>
          <w:lang w:val="en-US"/>
        </w:rPr>
        <w:t xml:space="preserve"> Acad. Publ., 1995),</w:t>
      </w:r>
      <w:r w:rsidR="0085075C" w:rsidRPr="00E81471">
        <w:rPr>
          <w:lang w:val="en-US"/>
        </w:rPr>
        <w:t xml:space="preserve"> </w:t>
      </w:r>
      <w:r w:rsidR="00EB0A4C" w:rsidRPr="00E81471">
        <w:rPr>
          <w:lang w:val="en-US"/>
        </w:rPr>
        <w:t>P</w:t>
      </w:r>
      <w:r w:rsidR="00E426CF" w:rsidRPr="00E81471">
        <w:rPr>
          <w:lang w:val="en-US"/>
        </w:rPr>
        <w:t>.</w:t>
      </w:r>
      <w:r w:rsidR="00EB0A4C" w:rsidRPr="00E81471">
        <w:rPr>
          <w:lang w:val="en-US"/>
        </w:rPr>
        <w:t xml:space="preserve"> </w:t>
      </w:r>
      <w:r w:rsidR="00E426CF" w:rsidRPr="00E81471">
        <w:rPr>
          <w:lang w:val="en-US"/>
        </w:rPr>
        <w:t>1 – 56</w:t>
      </w:r>
      <w:r w:rsidR="0085075C" w:rsidRPr="00E81471">
        <w:rPr>
          <w:lang w:val="en-US"/>
        </w:rPr>
        <w:t xml:space="preserve"> </w:t>
      </w:r>
    </w:p>
    <w:p w:rsidR="008B339D" w:rsidRPr="00E81471" w:rsidRDefault="0085075C" w:rsidP="00E81471">
      <w:pPr>
        <w:tabs>
          <w:tab w:val="left" w:pos="284"/>
        </w:tabs>
        <w:spacing w:line="295" w:lineRule="auto"/>
        <w:ind w:firstLine="426"/>
        <w:jc w:val="both"/>
        <w:rPr>
          <w:lang w:val="en-US"/>
        </w:rPr>
      </w:pPr>
      <w:r w:rsidRPr="00E81471">
        <w:rPr>
          <w:lang w:val="en-US"/>
        </w:rPr>
        <w:tab/>
      </w:r>
      <w:r w:rsidR="002C4482" w:rsidRPr="00E81471">
        <w:rPr>
          <w:lang w:val="en-US"/>
        </w:rPr>
        <w:t xml:space="preserve"> </w:t>
      </w:r>
      <w:r w:rsidRPr="00E81471">
        <w:rPr>
          <w:lang w:val="en-US"/>
        </w:rPr>
        <w:t>8</w:t>
      </w:r>
      <w:r w:rsidR="002C4482" w:rsidRPr="00E81471">
        <w:rPr>
          <w:lang w:val="en-US"/>
        </w:rPr>
        <w:t>.</w:t>
      </w:r>
      <w:r w:rsidR="00E426CF" w:rsidRPr="00E81471">
        <w:rPr>
          <w:rStyle w:val="af"/>
          <w:lang w:val="en-US"/>
        </w:rPr>
        <w:t xml:space="preserve"> </w:t>
      </w:r>
      <w:r w:rsidR="00E426CF" w:rsidRPr="00E81471">
        <w:rPr>
          <w:lang w:val="en-US"/>
        </w:rPr>
        <w:t xml:space="preserve">Schmidt, </w:t>
      </w:r>
      <w:r w:rsidR="00D11364" w:rsidRPr="00E81471">
        <w:rPr>
          <w:lang w:val="en-US"/>
        </w:rPr>
        <w:t xml:space="preserve">P.W., </w:t>
      </w:r>
      <w:proofErr w:type="spellStart"/>
      <w:r w:rsidR="00E426CF" w:rsidRPr="00E81471">
        <w:rPr>
          <w:lang w:val="en-US"/>
        </w:rPr>
        <w:t>Avnir</w:t>
      </w:r>
      <w:proofErr w:type="spellEnd"/>
      <w:r w:rsidR="00E426CF" w:rsidRPr="00E81471">
        <w:rPr>
          <w:lang w:val="en-US"/>
        </w:rPr>
        <w:t>, D</w:t>
      </w:r>
      <w:r w:rsidR="00D11364" w:rsidRPr="00E81471">
        <w:rPr>
          <w:lang w:val="en-US"/>
        </w:rPr>
        <w:t>.</w:t>
      </w:r>
      <w:r w:rsidR="00E426CF" w:rsidRPr="00E81471">
        <w:rPr>
          <w:lang w:val="en-US"/>
        </w:rPr>
        <w:t>, Levy,</w:t>
      </w:r>
      <w:r w:rsidR="00D11364" w:rsidRPr="00E81471">
        <w:rPr>
          <w:lang w:val="en-US"/>
        </w:rPr>
        <w:t xml:space="preserve"> D.,</w:t>
      </w:r>
      <w:r w:rsidR="00E426CF" w:rsidRPr="00E81471">
        <w:rPr>
          <w:lang w:val="en-US"/>
        </w:rPr>
        <w:t xml:space="preserve"> </w:t>
      </w:r>
      <w:proofErr w:type="spellStart"/>
      <w:r w:rsidR="00E426CF" w:rsidRPr="00E81471">
        <w:rPr>
          <w:lang w:val="en-US"/>
        </w:rPr>
        <w:t>Höhr</w:t>
      </w:r>
      <w:proofErr w:type="spellEnd"/>
      <w:r w:rsidR="00E426CF" w:rsidRPr="00E81471">
        <w:rPr>
          <w:lang w:val="en-US"/>
        </w:rPr>
        <w:t>,</w:t>
      </w:r>
      <w:r w:rsidR="00D11364" w:rsidRPr="00E81471">
        <w:rPr>
          <w:lang w:val="en-US"/>
        </w:rPr>
        <w:t xml:space="preserve"> </w:t>
      </w:r>
      <w:r w:rsidR="00E426CF" w:rsidRPr="00E81471">
        <w:rPr>
          <w:lang w:val="en-US"/>
        </w:rPr>
        <w:t>M. Steiner,</w:t>
      </w:r>
      <w:r w:rsidR="00D11364" w:rsidRPr="00E81471">
        <w:rPr>
          <w:lang w:val="en-US"/>
        </w:rPr>
        <w:t xml:space="preserve"> M.,</w:t>
      </w:r>
      <w:r w:rsidR="00E426CF" w:rsidRPr="00E81471">
        <w:rPr>
          <w:lang w:val="en-US"/>
        </w:rPr>
        <w:t xml:space="preserve"> </w:t>
      </w:r>
      <w:proofErr w:type="spellStart"/>
      <w:r w:rsidR="00E426CF" w:rsidRPr="00E81471">
        <w:rPr>
          <w:lang w:val="en-US"/>
        </w:rPr>
        <w:t>Röil</w:t>
      </w:r>
      <w:proofErr w:type="spellEnd"/>
      <w:r w:rsidR="00E426CF" w:rsidRPr="00E81471">
        <w:rPr>
          <w:lang w:val="en-US"/>
        </w:rPr>
        <w:t>.</w:t>
      </w:r>
      <w:r w:rsidR="00D11364" w:rsidRPr="00E81471">
        <w:rPr>
          <w:lang w:val="en-US"/>
        </w:rPr>
        <w:t xml:space="preserve"> A.</w:t>
      </w:r>
      <w:r w:rsidR="00E426CF" w:rsidRPr="00E81471">
        <w:rPr>
          <w:lang w:val="en-US"/>
        </w:rPr>
        <w:t xml:space="preserve"> Small-angle x-ray scattering from the surfaces of reversed-phase silicas: Power-law scattering exponents of magnitudes greater than four. </w:t>
      </w:r>
      <w:r w:rsidR="00D11364" w:rsidRPr="00E81471">
        <w:rPr>
          <w:lang w:val="en-US"/>
        </w:rPr>
        <w:t xml:space="preserve">// </w:t>
      </w:r>
      <w:r w:rsidR="00E426CF" w:rsidRPr="00E81471">
        <w:rPr>
          <w:lang w:val="en-US"/>
        </w:rPr>
        <w:t>J. Chem. Phys.</w:t>
      </w:r>
      <w:r w:rsidR="00D11364" w:rsidRPr="00E81471">
        <w:rPr>
          <w:lang w:val="en-US"/>
        </w:rPr>
        <w:t xml:space="preserve"> – 1991. – V.</w:t>
      </w:r>
      <w:r w:rsidR="00E426CF" w:rsidRPr="00E81471">
        <w:rPr>
          <w:lang w:val="en-US"/>
        </w:rPr>
        <w:t xml:space="preserve"> 94</w:t>
      </w:r>
      <w:r w:rsidR="00D11364" w:rsidRPr="00E81471">
        <w:rPr>
          <w:lang w:val="en-US"/>
        </w:rPr>
        <w:t>. – P.</w:t>
      </w:r>
      <w:r w:rsidR="00E426CF" w:rsidRPr="00E81471">
        <w:rPr>
          <w:lang w:val="en-US"/>
        </w:rPr>
        <w:t xml:space="preserve"> 1474</w:t>
      </w:r>
      <w:r w:rsidR="00D11364" w:rsidRPr="00E81471">
        <w:rPr>
          <w:lang w:val="en-US"/>
        </w:rPr>
        <w:t>-1479</w:t>
      </w:r>
      <w:r w:rsidR="00E426CF" w:rsidRPr="00E81471">
        <w:rPr>
          <w:lang w:val="en-US"/>
        </w:rPr>
        <w:t xml:space="preserve"> </w:t>
      </w:r>
      <w:r w:rsidR="008B339D" w:rsidRPr="00E81471">
        <w:rPr>
          <w:lang w:val="en-US"/>
        </w:rPr>
        <w:t xml:space="preserve"> </w:t>
      </w:r>
    </w:p>
    <w:p w:rsidR="002C4482" w:rsidRPr="00E81471" w:rsidRDefault="008B339D" w:rsidP="00E81471">
      <w:pPr>
        <w:tabs>
          <w:tab w:val="left" w:pos="284"/>
        </w:tabs>
        <w:spacing w:line="295" w:lineRule="auto"/>
        <w:ind w:firstLine="426"/>
        <w:jc w:val="both"/>
        <w:rPr>
          <w:rFonts w:eastAsiaTheme="minorHAnsi"/>
          <w:lang w:val="en-US" w:eastAsia="en-US"/>
        </w:rPr>
      </w:pPr>
      <w:r w:rsidRPr="00E81471">
        <w:rPr>
          <w:lang w:val="en-US"/>
        </w:rPr>
        <w:tab/>
      </w:r>
      <w:r w:rsidR="002C4482" w:rsidRPr="00E81471">
        <w:rPr>
          <w:lang w:val="en-US"/>
        </w:rPr>
        <w:t xml:space="preserve"> </w:t>
      </w:r>
      <w:r w:rsidRPr="00E81471">
        <w:rPr>
          <w:lang w:val="en-US"/>
        </w:rPr>
        <w:t>9</w:t>
      </w:r>
      <w:r w:rsidR="002C4482" w:rsidRPr="00E81471">
        <w:rPr>
          <w:lang w:val="en-US"/>
        </w:rPr>
        <w:t>.</w:t>
      </w:r>
      <w:r w:rsidR="00D11364" w:rsidRPr="00E81471">
        <w:rPr>
          <w:lang w:val="en-US"/>
        </w:rPr>
        <w:t xml:space="preserve"> </w:t>
      </w:r>
      <w:r w:rsidR="00D11364" w:rsidRPr="00E81471">
        <w:rPr>
          <w:rFonts w:eastAsiaTheme="minorHAnsi"/>
          <w:lang w:val="en-US" w:eastAsia="en-US"/>
        </w:rPr>
        <w:t>Cahn</w:t>
      </w:r>
      <w:r w:rsidRPr="00E81471">
        <w:rPr>
          <w:lang w:val="en-US"/>
        </w:rPr>
        <w:t xml:space="preserve"> J.W.</w:t>
      </w:r>
      <w:r w:rsidR="00D11364" w:rsidRPr="00E81471">
        <w:rPr>
          <w:rFonts w:eastAsiaTheme="minorHAnsi"/>
          <w:lang w:val="en-US" w:eastAsia="en-US"/>
        </w:rPr>
        <w:t xml:space="preserve"> </w:t>
      </w:r>
      <w:r w:rsidR="00D11364" w:rsidRPr="00E81471">
        <w:rPr>
          <w:lang w:val="en-US"/>
        </w:rPr>
        <w:t xml:space="preserve">On spinodal decomposition </w:t>
      </w:r>
      <w:r w:rsidRPr="00E81471">
        <w:rPr>
          <w:lang w:val="en-US"/>
        </w:rPr>
        <w:t xml:space="preserve">// </w:t>
      </w:r>
      <w:r w:rsidR="00D11364" w:rsidRPr="00E81471">
        <w:rPr>
          <w:rFonts w:eastAsiaTheme="minorHAnsi"/>
          <w:lang w:val="en-US" w:eastAsia="en-US"/>
        </w:rPr>
        <w:t>Acta Met.</w:t>
      </w:r>
      <w:r w:rsidRPr="00E81471">
        <w:rPr>
          <w:lang w:val="en-US"/>
        </w:rPr>
        <w:t xml:space="preserve"> – 1961. – V.</w:t>
      </w:r>
      <w:r w:rsidR="00D11364" w:rsidRPr="00E81471">
        <w:rPr>
          <w:rFonts w:eastAsiaTheme="minorHAnsi"/>
          <w:bCs/>
          <w:lang w:val="en-US" w:eastAsia="en-US"/>
        </w:rPr>
        <w:t>9</w:t>
      </w:r>
      <w:r w:rsidRPr="00E81471">
        <w:rPr>
          <w:bCs/>
          <w:lang w:val="en-US"/>
        </w:rPr>
        <w:t>. – No.</w:t>
      </w:r>
      <w:r w:rsidR="00D11364" w:rsidRPr="00E81471">
        <w:rPr>
          <w:rFonts w:eastAsiaTheme="minorHAnsi"/>
          <w:lang w:val="en-US" w:eastAsia="en-US"/>
        </w:rPr>
        <w:t>9</w:t>
      </w:r>
      <w:r w:rsidRPr="00E81471">
        <w:rPr>
          <w:lang w:val="en-US"/>
        </w:rPr>
        <w:t>. – P.</w:t>
      </w:r>
      <w:r w:rsidR="00D11364" w:rsidRPr="00E81471">
        <w:rPr>
          <w:rFonts w:eastAsiaTheme="minorHAnsi"/>
          <w:lang w:val="en-US" w:eastAsia="en-US"/>
        </w:rPr>
        <w:t xml:space="preserve"> 795</w:t>
      </w:r>
      <w:r w:rsidR="00D11364" w:rsidRPr="00E81471">
        <w:rPr>
          <w:lang w:val="en-US"/>
        </w:rPr>
        <w:t>-801</w:t>
      </w:r>
      <w:r w:rsidR="00D11364" w:rsidRPr="00E81471">
        <w:rPr>
          <w:rFonts w:eastAsiaTheme="minorHAnsi"/>
          <w:lang w:val="en-US" w:eastAsia="en-US"/>
        </w:rPr>
        <w:t xml:space="preserve"> </w:t>
      </w:r>
    </w:p>
    <w:p w:rsidR="0096673A" w:rsidRPr="00AF5803" w:rsidRDefault="002C4482" w:rsidP="00E81471">
      <w:pPr>
        <w:tabs>
          <w:tab w:val="left" w:pos="284"/>
        </w:tabs>
        <w:spacing w:line="295" w:lineRule="auto"/>
        <w:ind w:firstLine="426"/>
        <w:jc w:val="both"/>
        <w:rPr>
          <w:sz w:val="22"/>
          <w:szCs w:val="22"/>
          <w:lang w:val="ru-RU"/>
        </w:rPr>
      </w:pPr>
      <w:r w:rsidRPr="00E81471">
        <w:rPr>
          <w:rFonts w:eastAsiaTheme="minorHAnsi"/>
          <w:lang w:val="en-US" w:eastAsia="en-US"/>
        </w:rPr>
        <w:tab/>
      </w:r>
      <w:r w:rsidRPr="00E81471">
        <w:rPr>
          <w:rFonts w:eastAsiaTheme="minorHAnsi"/>
          <w:lang w:val="ru-RU" w:eastAsia="en-US"/>
        </w:rPr>
        <w:t xml:space="preserve">10. </w:t>
      </w:r>
      <w:proofErr w:type="spellStart"/>
      <w:r w:rsidR="008B339D" w:rsidRPr="00E81471">
        <w:rPr>
          <w:shd w:val="clear" w:color="auto" w:fill="FFFFFF"/>
          <w:lang w:val="ru-RU"/>
        </w:rPr>
        <w:t>Свергун</w:t>
      </w:r>
      <w:proofErr w:type="spellEnd"/>
      <w:r w:rsidR="008B339D" w:rsidRPr="00E81471">
        <w:rPr>
          <w:shd w:val="clear" w:color="auto" w:fill="FFFFFF"/>
        </w:rPr>
        <w:t> </w:t>
      </w:r>
      <w:r w:rsidR="008B339D" w:rsidRPr="00E81471">
        <w:rPr>
          <w:shd w:val="clear" w:color="auto" w:fill="FFFFFF"/>
          <w:lang w:val="ru-RU"/>
        </w:rPr>
        <w:t xml:space="preserve">Д.И., </w:t>
      </w:r>
      <w:proofErr w:type="spellStart"/>
      <w:r w:rsidR="008B339D" w:rsidRPr="00E81471">
        <w:rPr>
          <w:shd w:val="clear" w:color="auto" w:fill="FFFFFF"/>
          <w:lang w:val="ru-RU"/>
        </w:rPr>
        <w:t>Фейгин</w:t>
      </w:r>
      <w:proofErr w:type="spellEnd"/>
      <w:r w:rsidR="008B339D" w:rsidRPr="00E81471">
        <w:rPr>
          <w:shd w:val="clear" w:color="auto" w:fill="FFFFFF"/>
        </w:rPr>
        <w:t> </w:t>
      </w:r>
      <w:r w:rsidR="008B339D" w:rsidRPr="00E81471">
        <w:rPr>
          <w:shd w:val="clear" w:color="auto" w:fill="FFFFFF"/>
          <w:lang w:val="ru-RU"/>
        </w:rPr>
        <w:t xml:space="preserve">Л.А. </w:t>
      </w:r>
      <w:r w:rsidR="008B339D" w:rsidRPr="00E81471">
        <w:rPr>
          <w:bCs/>
          <w:shd w:val="clear" w:color="auto" w:fill="FFFFFF"/>
          <w:lang w:val="ru-RU"/>
        </w:rPr>
        <w:t>Рентгеновское и</w:t>
      </w:r>
      <w:r w:rsidR="008B339D" w:rsidRPr="00E81471">
        <w:rPr>
          <w:bCs/>
          <w:shd w:val="clear" w:color="auto" w:fill="FFFFFF"/>
        </w:rPr>
        <w:t> </w:t>
      </w:r>
      <w:r w:rsidR="008B339D" w:rsidRPr="00E81471">
        <w:rPr>
          <w:bCs/>
          <w:shd w:val="clear" w:color="auto" w:fill="FFFFFF"/>
          <w:lang w:val="ru-RU"/>
        </w:rPr>
        <w:t xml:space="preserve">нейтронное </w:t>
      </w:r>
      <w:proofErr w:type="spellStart"/>
      <w:r w:rsidR="008B339D" w:rsidRPr="00E81471">
        <w:rPr>
          <w:bCs/>
          <w:shd w:val="clear" w:color="auto" w:fill="FFFFFF"/>
          <w:lang w:val="ru-RU"/>
        </w:rPr>
        <w:t>малоугловое</w:t>
      </w:r>
      <w:proofErr w:type="spellEnd"/>
      <w:r w:rsidR="008B339D" w:rsidRPr="00E81471">
        <w:rPr>
          <w:bCs/>
          <w:shd w:val="clear" w:color="auto" w:fill="FFFFFF"/>
          <w:lang w:val="ru-RU"/>
        </w:rPr>
        <w:t xml:space="preserve"> рассеяние</w:t>
      </w:r>
      <w:r w:rsidRPr="00E81471">
        <w:rPr>
          <w:bCs/>
          <w:shd w:val="clear" w:color="auto" w:fill="FFFFFF"/>
          <w:lang w:val="ru-RU"/>
        </w:rPr>
        <w:t xml:space="preserve"> // Наука, М. </w:t>
      </w:r>
      <w:r w:rsidRPr="00E81471">
        <w:rPr>
          <w:shd w:val="clear" w:color="auto" w:fill="FFFFFF"/>
          <w:lang w:val="ru-RU"/>
        </w:rPr>
        <w:t>1986.</w:t>
      </w:r>
      <w:r w:rsidRPr="00E81471">
        <w:rPr>
          <w:shd w:val="clear" w:color="auto" w:fill="FFFFFF"/>
        </w:rPr>
        <w:t> 280 с.</w:t>
      </w:r>
      <w:r w:rsidR="00273B3A" w:rsidRPr="00E81471">
        <w:rPr>
          <w:lang w:val="ru-RU"/>
        </w:rPr>
        <w:t xml:space="preserve"> </w:t>
      </w:r>
      <w:bookmarkStart w:id="0" w:name="_GoBack"/>
      <w:bookmarkEnd w:id="0"/>
    </w:p>
    <w:sectPr w:rsidR="0096673A" w:rsidRPr="00AF5803" w:rsidSect="002F4813">
      <w:pgSz w:w="11906" w:h="16838"/>
      <w:pgMar w:top="1134" w:right="1134" w:bottom="1134" w:left="1134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702" w:rsidRDefault="00151702" w:rsidP="00F8564C">
      <w:r>
        <w:separator/>
      </w:r>
    </w:p>
  </w:endnote>
  <w:endnote w:type="continuationSeparator" w:id="0">
    <w:p w:rsidR="00151702" w:rsidRDefault="00151702" w:rsidP="00F8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LTStd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702" w:rsidRDefault="00151702" w:rsidP="00F8564C">
      <w:r>
        <w:separator/>
      </w:r>
    </w:p>
  </w:footnote>
  <w:footnote w:type="continuationSeparator" w:id="0">
    <w:p w:rsidR="00151702" w:rsidRDefault="00151702" w:rsidP="00F85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551F2A"/>
    <w:multiLevelType w:val="hybridMultilevel"/>
    <w:tmpl w:val="B9DCBCA4"/>
    <w:lvl w:ilvl="0" w:tplc="63645FC6">
      <w:start w:val="3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C7"/>
    <w:rsid w:val="00011891"/>
    <w:rsid w:val="00025512"/>
    <w:rsid w:val="0006200F"/>
    <w:rsid w:val="000C39ED"/>
    <w:rsid w:val="000E1F32"/>
    <w:rsid w:val="0013236C"/>
    <w:rsid w:val="00151702"/>
    <w:rsid w:val="00151D7C"/>
    <w:rsid w:val="0018262F"/>
    <w:rsid w:val="00191530"/>
    <w:rsid w:val="001B22ED"/>
    <w:rsid w:val="00217DDF"/>
    <w:rsid w:val="00222C0E"/>
    <w:rsid w:val="00260496"/>
    <w:rsid w:val="00273B3A"/>
    <w:rsid w:val="0027701C"/>
    <w:rsid w:val="00280B7C"/>
    <w:rsid w:val="00296E8E"/>
    <w:rsid w:val="002971AE"/>
    <w:rsid w:val="002B2E30"/>
    <w:rsid w:val="002C4482"/>
    <w:rsid w:val="002C44D8"/>
    <w:rsid w:val="002F4813"/>
    <w:rsid w:val="003006B5"/>
    <w:rsid w:val="003416C3"/>
    <w:rsid w:val="003434D7"/>
    <w:rsid w:val="003E123A"/>
    <w:rsid w:val="00402FB4"/>
    <w:rsid w:val="004077A5"/>
    <w:rsid w:val="00413799"/>
    <w:rsid w:val="0049307A"/>
    <w:rsid w:val="004C5E52"/>
    <w:rsid w:val="004C6E43"/>
    <w:rsid w:val="00504BE4"/>
    <w:rsid w:val="00515B7B"/>
    <w:rsid w:val="00553E60"/>
    <w:rsid w:val="005679F2"/>
    <w:rsid w:val="005E408B"/>
    <w:rsid w:val="00602BAF"/>
    <w:rsid w:val="00611006"/>
    <w:rsid w:val="006448FE"/>
    <w:rsid w:val="006665F2"/>
    <w:rsid w:val="00682B45"/>
    <w:rsid w:val="00692572"/>
    <w:rsid w:val="006B6CE2"/>
    <w:rsid w:val="006C77A2"/>
    <w:rsid w:val="006F3634"/>
    <w:rsid w:val="0070568C"/>
    <w:rsid w:val="007479E2"/>
    <w:rsid w:val="00753611"/>
    <w:rsid w:val="007B6CFE"/>
    <w:rsid w:val="007C44A1"/>
    <w:rsid w:val="007E7995"/>
    <w:rsid w:val="007F2218"/>
    <w:rsid w:val="00812711"/>
    <w:rsid w:val="0085075C"/>
    <w:rsid w:val="00871E04"/>
    <w:rsid w:val="00874B28"/>
    <w:rsid w:val="008B339D"/>
    <w:rsid w:val="008D1D25"/>
    <w:rsid w:val="008D7CE7"/>
    <w:rsid w:val="00933E1B"/>
    <w:rsid w:val="0096673A"/>
    <w:rsid w:val="009A4196"/>
    <w:rsid w:val="009A5CEA"/>
    <w:rsid w:val="009B30E6"/>
    <w:rsid w:val="009C6DFC"/>
    <w:rsid w:val="00A00E27"/>
    <w:rsid w:val="00A07127"/>
    <w:rsid w:val="00A3237A"/>
    <w:rsid w:val="00A32B90"/>
    <w:rsid w:val="00A56E93"/>
    <w:rsid w:val="00A84F26"/>
    <w:rsid w:val="00AF486F"/>
    <w:rsid w:val="00AF5803"/>
    <w:rsid w:val="00B17562"/>
    <w:rsid w:val="00B22401"/>
    <w:rsid w:val="00B45445"/>
    <w:rsid w:val="00B71C3F"/>
    <w:rsid w:val="00B84FCB"/>
    <w:rsid w:val="00C03584"/>
    <w:rsid w:val="00C05B31"/>
    <w:rsid w:val="00C258FC"/>
    <w:rsid w:val="00C61135"/>
    <w:rsid w:val="00C757C4"/>
    <w:rsid w:val="00CA3C0B"/>
    <w:rsid w:val="00CB16C9"/>
    <w:rsid w:val="00D11364"/>
    <w:rsid w:val="00D137C7"/>
    <w:rsid w:val="00D357CD"/>
    <w:rsid w:val="00D56E88"/>
    <w:rsid w:val="00D632CF"/>
    <w:rsid w:val="00D71B22"/>
    <w:rsid w:val="00D865C8"/>
    <w:rsid w:val="00D9093E"/>
    <w:rsid w:val="00DF5631"/>
    <w:rsid w:val="00E426CF"/>
    <w:rsid w:val="00E434EE"/>
    <w:rsid w:val="00E45B0B"/>
    <w:rsid w:val="00E55208"/>
    <w:rsid w:val="00E61E3F"/>
    <w:rsid w:val="00E726C6"/>
    <w:rsid w:val="00E81471"/>
    <w:rsid w:val="00EA0167"/>
    <w:rsid w:val="00EB0A4C"/>
    <w:rsid w:val="00EB2592"/>
    <w:rsid w:val="00EC7DBC"/>
    <w:rsid w:val="00F20E38"/>
    <w:rsid w:val="00F76241"/>
    <w:rsid w:val="00F8564C"/>
    <w:rsid w:val="00FA01DD"/>
    <w:rsid w:val="00FA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87FB"/>
  <w15:chartTrackingRefBased/>
  <w15:docId w15:val="{178BDF1B-36CB-4984-91C4-C4D40999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37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1">
    <w:name w:val="heading 1"/>
    <w:basedOn w:val="a"/>
    <w:link w:val="10"/>
    <w:uiPriority w:val="9"/>
    <w:qFormat/>
    <w:rsid w:val="00AF486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137C7"/>
    <w:pPr>
      <w:jc w:val="both"/>
    </w:pPr>
    <w:rPr>
      <w:sz w:val="24"/>
      <w:lang w:val="x-none"/>
    </w:rPr>
  </w:style>
  <w:style w:type="character" w:customStyle="1" w:styleId="a4">
    <w:name w:val="Основной текст Знак"/>
    <w:basedOn w:val="a0"/>
    <w:link w:val="a3"/>
    <w:rsid w:val="00D137C7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styleId="a5">
    <w:name w:val="Hyperlink"/>
    <w:uiPriority w:val="99"/>
    <w:unhideWhenUsed/>
    <w:rsid w:val="00D137C7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F8564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564C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8">
    <w:name w:val="footer"/>
    <w:basedOn w:val="a"/>
    <w:link w:val="a9"/>
    <w:uiPriority w:val="99"/>
    <w:unhideWhenUsed/>
    <w:rsid w:val="00F8564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564C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table" w:styleId="aa">
    <w:name w:val="Table Grid"/>
    <w:basedOn w:val="a1"/>
    <w:uiPriority w:val="39"/>
    <w:rsid w:val="00705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7E799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c">
    <w:name w:val="Placeholder Text"/>
    <w:basedOn w:val="a0"/>
    <w:uiPriority w:val="99"/>
    <w:semiHidden/>
    <w:rsid w:val="00151D7C"/>
    <w:rPr>
      <w:color w:val="808080"/>
    </w:rPr>
  </w:style>
  <w:style w:type="paragraph" w:styleId="ad">
    <w:name w:val="endnote text"/>
    <w:basedOn w:val="a"/>
    <w:link w:val="ae"/>
    <w:uiPriority w:val="99"/>
    <w:semiHidden/>
    <w:unhideWhenUsed/>
    <w:rsid w:val="00E426CF"/>
    <w:rPr>
      <w:rFonts w:asciiTheme="minorHAnsi" w:eastAsiaTheme="minorHAnsi" w:hAnsiTheme="minorHAnsi" w:cstheme="minorBidi"/>
      <w:lang w:val="ru-RU" w:eastAsia="en-US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E426CF"/>
    <w:rPr>
      <w:sz w:val="20"/>
      <w:szCs w:val="20"/>
    </w:rPr>
  </w:style>
  <w:style w:type="character" w:styleId="af">
    <w:name w:val="endnote reference"/>
    <w:basedOn w:val="a0"/>
    <w:semiHidden/>
    <w:unhideWhenUsed/>
    <w:rsid w:val="00E426CF"/>
    <w:rPr>
      <w:vertAlign w:val="superscript"/>
    </w:rPr>
  </w:style>
  <w:style w:type="paragraph" w:styleId="af0">
    <w:name w:val="List Paragraph"/>
    <w:basedOn w:val="a"/>
    <w:uiPriority w:val="34"/>
    <w:qFormat/>
    <w:rsid w:val="00300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8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8</Pages>
  <Words>3504</Words>
  <Characters>19974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Naberezhnov</dc:creator>
  <cp:keywords/>
  <dc:description/>
  <cp:lastModifiedBy>User</cp:lastModifiedBy>
  <cp:revision>33</cp:revision>
  <dcterms:created xsi:type="dcterms:W3CDTF">2025-07-03T10:36:00Z</dcterms:created>
  <dcterms:modified xsi:type="dcterms:W3CDTF">2025-08-04T07:04:00Z</dcterms:modified>
</cp:coreProperties>
</file>