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9933F" w14:textId="77777777" w:rsidR="00592A3F" w:rsidRPr="00487E8A" w:rsidRDefault="00592A3F" w:rsidP="00487E8A">
      <w:pPr>
        <w:pStyle w:val="ac"/>
        <w:ind w:firstLine="0"/>
        <w:rPr>
          <w:szCs w:val="22"/>
        </w:rPr>
      </w:pPr>
      <w:r w:rsidRPr="00487E8A">
        <w:rPr>
          <w:szCs w:val="22"/>
        </w:rPr>
        <w:t>УДК 538.958</w:t>
      </w:r>
    </w:p>
    <w:p w14:paraId="2CE2A1AF" w14:textId="77777777" w:rsidR="00592A3F" w:rsidRPr="00487E8A" w:rsidRDefault="00592A3F" w:rsidP="00487E8A">
      <w:pPr>
        <w:pStyle w:val="ac"/>
        <w:ind w:firstLine="0"/>
        <w:rPr>
          <w:szCs w:val="22"/>
        </w:rPr>
      </w:pPr>
    </w:p>
    <w:p w14:paraId="68F5FEB0" w14:textId="2C3A2849" w:rsidR="00592A3F" w:rsidRPr="00487E8A" w:rsidRDefault="00592A3F" w:rsidP="00487E8A">
      <w:pPr>
        <w:pStyle w:val="ac"/>
        <w:ind w:firstLine="0"/>
        <w:jc w:val="center"/>
        <w:rPr>
          <w:b/>
          <w:szCs w:val="22"/>
        </w:rPr>
      </w:pPr>
      <w:r w:rsidRPr="00487E8A">
        <w:rPr>
          <w:b/>
          <w:szCs w:val="22"/>
        </w:rPr>
        <w:t>ОПТИЧЕСКИЕ СВОЙСТВА ПОЛЫХ МИКРОСФЕР НА ОСНОВЕ ДИОКСИДА КРЕМНИЯ И ДИОКСИДА ТИТАНА, ПОЛУЧЕННЫХ ЗОЛЬ-ГЕЛЬ МЕТОДОМ ШТЁБЕРА</w:t>
      </w:r>
    </w:p>
    <w:p w14:paraId="60D6C181" w14:textId="77777777" w:rsidR="00592A3F" w:rsidRPr="00487E8A" w:rsidRDefault="00592A3F" w:rsidP="00487E8A">
      <w:pPr>
        <w:pStyle w:val="ac"/>
        <w:ind w:firstLine="0"/>
        <w:jc w:val="center"/>
        <w:rPr>
          <w:szCs w:val="22"/>
        </w:rPr>
      </w:pPr>
    </w:p>
    <w:p w14:paraId="55D48FDD" w14:textId="013C5124" w:rsidR="00592A3F" w:rsidRPr="00487E8A" w:rsidRDefault="00592A3F" w:rsidP="00487E8A">
      <w:pPr>
        <w:pStyle w:val="ac"/>
        <w:ind w:firstLine="0"/>
        <w:jc w:val="center"/>
        <w:rPr>
          <w:b/>
          <w:bCs/>
          <w:szCs w:val="22"/>
        </w:rPr>
      </w:pPr>
      <w:r w:rsidRPr="00487E8A">
        <w:rPr>
          <w:b/>
          <w:bCs/>
          <w:szCs w:val="22"/>
        </w:rPr>
        <w:t>Н.Г. Морев</w:t>
      </w:r>
    </w:p>
    <w:p w14:paraId="4166DB16" w14:textId="5FA0BED9" w:rsidR="00592A3F" w:rsidRPr="00487E8A" w:rsidRDefault="00592A3F" w:rsidP="00487E8A">
      <w:pPr>
        <w:pStyle w:val="ac"/>
        <w:ind w:firstLine="0"/>
        <w:jc w:val="center"/>
        <w:rPr>
          <w:i/>
          <w:iCs/>
          <w:szCs w:val="22"/>
        </w:rPr>
      </w:pPr>
      <w:r w:rsidRPr="00487E8A">
        <w:rPr>
          <w:i/>
          <w:iCs/>
          <w:szCs w:val="22"/>
        </w:rPr>
        <w:t>Амурский государственный университет (г. Благовещенск)</w:t>
      </w:r>
    </w:p>
    <w:p w14:paraId="3D6C657D" w14:textId="4FE07831" w:rsidR="00592A3F" w:rsidRPr="00487E8A" w:rsidRDefault="00592A3F" w:rsidP="00487E8A">
      <w:pPr>
        <w:pStyle w:val="ac"/>
        <w:ind w:firstLine="0"/>
        <w:jc w:val="center"/>
        <w:rPr>
          <w:i/>
          <w:iCs/>
          <w:szCs w:val="22"/>
        </w:rPr>
      </w:pPr>
      <w:proofErr w:type="spellStart"/>
      <w:r w:rsidRPr="00487E8A">
        <w:rPr>
          <w:i/>
          <w:iCs/>
          <w:szCs w:val="22"/>
          <w:lang w:val="en-US"/>
        </w:rPr>
        <w:t>nikita</w:t>
      </w:r>
      <w:proofErr w:type="spellEnd"/>
      <w:r w:rsidRPr="00487E8A">
        <w:rPr>
          <w:i/>
          <w:iCs/>
          <w:szCs w:val="22"/>
        </w:rPr>
        <w:t>2002</w:t>
      </w:r>
      <w:proofErr w:type="spellStart"/>
      <w:r w:rsidRPr="00487E8A">
        <w:rPr>
          <w:i/>
          <w:iCs/>
          <w:szCs w:val="22"/>
          <w:lang w:val="en-US"/>
        </w:rPr>
        <w:t>morev</w:t>
      </w:r>
      <w:proofErr w:type="spellEnd"/>
      <w:r w:rsidRPr="00487E8A">
        <w:rPr>
          <w:i/>
          <w:iCs/>
          <w:szCs w:val="22"/>
        </w:rPr>
        <w:t>@</w:t>
      </w:r>
      <w:r w:rsidRPr="00487E8A">
        <w:rPr>
          <w:i/>
          <w:iCs/>
          <w:szCs w:val="22"/>
          <w:lang w:val="en-US"/>
        </w:rPr>
        <w:t>mail</w:t>
      </w:r>
      <w:r w:rsidRPr="00487E8A">
        <w:rPr>
          <w:i/>
          <w:iCs/>
          <w:szCs w:val="22"/>
        </w:rPr>
        <w:t>.</w:t>
      </w:r>
      <w:proofErr w:type="spellStart"/>
      <w:r w:rsidRPr="00487E8A">
        <w:rPr>
          <w:i/>
          <w:iCs/>
          <w:szCs w:val="22"/>
          <w:lang w:val="en-US"/>
        </w:rPr>
        <w:t>ru</w:t>
      </w:r>
      <w:proofErr w:type="spellEnd"/>
    </w:p>
    <w:p w14:paraId="2C8BF6C9" w14:textId="77777777" w:rsidR="00592A3F" w:rsidRPr="00487E8A" w:rsidRDefault="00592A3F" w:rsidP="00487E8A">
      <w:pPr>
        <w:pStyle w:val="ac"/>
        <w:ind w:firstLine="0"/>
        <w:jc w:val="center"/>
        <w:rPr>
          <w:i/>
          <w:iCs/>
          <w:szCs w:val="22"/>
        </w:rPr>
      </w:pPr>
    </w:p>
    <w:p w14:paraId="683B5FC6" w14:textId="79C7E538" w:rsidR="00F56E7D" w:rsidRPr="00487E8A" w:rsidRDefault="004622F3" w:rsidP="00487E8A">
      <w:pPr>
        <w:pStyle w:val="ac"/>
        <w:rPr>
          <w:sz w:val="20"/>
          <w:szCs w:val="20"/>
        </w:rPr>
      </w:pPr>
      <w:r w:rsidRPr="00487E8A">
        <w:rPr>
          <w:i/>
          <w:iCs/>
          <w:sz w:val="20"/>
          <w:szCs w:val="20"/>
        </w:rPr>
        <w:t>В работе исследуются оптические свойства двухслойных полых микросфер SiO</w:t>
      </w:r>
      <w:r w:rsidRPr="00487E8A">
        <w:rPr>
          <w:i/>
          <w:iCs/>
          <w:sz w:val="20"/>
          <w:szCs w:val="20"/>
          <w:vertAlign w:val="subscript"/>
        </w:rPr>
        <w:t>2</w:t>
      </w:r>
      <w:r w:rsidRPr="00487E8A">
        <w:rPr>
          <w:i/>
          <w:iCs/>
          <w:sz w:val="20"/>
          <w:szCs w:val="20"/>
        </w:rPr>
        <w:t>/TiO</w:t>
      </w:r>
      <w:r w:rsidRPr="00487E8A">
        <w:rPr>
          <w:i/>
          <w:iCs/>
          <w:sz w:val="20"/>
          <w:szCs w:val="20"/>
          <w:vertAlign w:val="subscript"/>
        </w:rPr>
        <w:t>2</w:t>
      </w:r>
      <w:r w:rsidRPr="00487E8A">
        <w:rPr>
          <w:i/>
          <w:iCs/>
          <w:sz w:val="20"/>
          <w:szCs w:val="20"/>
        </w:rPr>
        <w:t xml:space="preserve">, синтезированных золь-гель методом </w:t>
      </w:r>
      <w:proofErr w:type="spellStart"/>
      <w:r w:rsidRPr="00487E8A">
        <w:rPr>
          <w:i/>
          <w:iCs/>
          <w:sz w:val="20"/>
          <w:szCs w:val="20"/>
        </w:rPr>
        <w:t>Штёбера</w:t>
      </w:r>
      <w:proofErr w:type="spellEnd"/>
      <w:r w:rsidRPr="00487E8A">
        <w:rPr>
          <w:i/>
          <w:iCs/>
          <w:sz w:val="20"/>
          <w:szCs w:val="20"/>
        </w:rPr>
        <w:t>. Целью являлось определение оптимального соотношения прекурсоров диоксида кремния</w:t>
      </w:r>
      <w:r w:rsidR="00CB1A25" w:rsidRPr="00487E8A">
        <w:rPr>
          <w:i/>
          <w:iCs/>
          <w:sz w:val="20"/>
          <w:szCs w:val="20"/>
        </w:rPr>
        <w:t xml:space="preserve"> (</w:t>
      </w:r>
      <w:proofErr w:type="spellStart"/>
      <w:r w:rsidR="00CB1A25" w:rsidRPr="00487E8A">
        <w:rPr>
          <w:i/>
          <w:iCs/>
          <w:sz w:val="20"/>
          <w:szCs w:val="20"/>
        </w:rPr>
        <w:t>тетраэтилортосиликат</w:t>
      </w:r>
      <w:proofErr w:type="spellEnd"/>
      <w:r w:rsidR="00CB1A25" w:rsidRPr="00487E8A">
        <w:rPr>
          <w:i/>
          <w:iCs/>
          <w:sz w:val="20"/>
          <w:szCs w:val="20"/>
        </w:rPr>
        <w:t>)</w:t>
      </w:r>
      <w:r w:rsidRPr="00487E8A">
        <w:rPr>
          <w:i/>
          <w:iCs/>
          <w:sz w:val="20"/>
          <w:szCs w:val="20"/>
        </w:rPr>
        <w:t xml:space="preserve"> и диоксида титана</w:t>
      </w:r>
      <w:r w:rsidR="00CB1A25" w:rsidRPr="00487E8A">
        <w:rPr>
          <w:i/>
          <w:iCs/>
          <w:sz w:val="20"/>
          <w:szCs w:val="20"/>
        </w:rPr>
        <w:t xml:space="preserve"> (</w:t>
      </w:r>
      <w:proofErr w:type="spellStart"/>
      <w:r w:rsidR="00CB1A25" w:rsidRPr="00487E8A">
        <w:rPr>
          <w:i/>
          <w:iCs/>
          <w:sz w:val="20"/>
          <w:szCs w:val="20"/>
        </w:rPr>
        <w:t>тетрабутилтитанат</w:t>
      </w:r>
      <w:proofErr w:type="spellEnd"/>
      <w:r w:rsidR="00CB1A25" w:rsidRPr="00487E8A">
        <w:rPr>
          <w:i/>
          <w:iCs/>
          <w:sz w:val="20"/>
          <w:szCs w:val="20"/>
        </w:rPr>
        <w:t>)</w:t>
      </w:r>
      <w:r w:rsidRPr="00487E8A">
        <w:rPr>
          <w:i/>
          <w:iCs/>
          <w:sz w:val="20"/>
          <w:szCs w:val="20"/>
        </w:rPr>
        <w:t>, обеспечивающего максимальную отражательную способность в видимом и ближнем инфракрасном диапазонах. Проведенный анализ показал, что оптимальное соотношение составляет 1,0 и 0,6 мл</w:t>
      </w:r>
      <w:r w:rsidR="00CB1A25" w:rsidRPr="00487E8A">
        <w:rPr>
          <w:i/>
          <w:iCs/>
          <w:sz w:val="20"/>
          <w:szCs w:val="20"/>
        </w:rPr>
        <w:t xml:space="preserve"> </w:t>
      </w:r>
      <w:proofErr w:type="spellStart"/>
      <w:r w:rsidR="00CB1A25" w:rsidRPr="00487E8A">
        <w:rPr>
          <w:i/>
          <w:iCs/>
          <w:sz w:val="20"/>
          <w:szCs w:val="20"/>
        </w:rPr>
        <w:t>тетраэтилортосиликата</w:t>
      </w:r>
      <w:proofErr w:type="spellEnd"/>
      <w:r w:rsidR="00CB1A25" w:rsidRPr="00487E8A">
        <w:rPr>
          <w:i/>
          <w:iCs/>
          <w:sz w:val="20"/>
          <w:szCs w:val="20"/>
        </w:rPr>
        <w:t xml:space="preserve"> и </w:t>
      </w:r>
      <w:proofErr w:type="spellStart"/>
      <w:r w:rsidR="00CB1A25" w:rsidRPr="00487E8A">
        <w:rPr>
          <w:i/>
          <w:iCs/>
          <w:sz w:val="20"/>
          <w:szCs w:val="20"/>
        </w:rPr>
        <w:t>тетрабутилтитаната</w:t>
      </w:r>
      <w:proofErr w:type="spellEnd"/>
      <w:r w:rsidR="00CB1A25" w:rsidRPr="00487E8A">
        <w:rPr>
          <w:i/>
          <w:iCs/>
          <w:sz w:val="20"/>
          <w:szCs w:val="20"/>
        </w:rPr>
        <w:t xml:space="preserve"> соответственно</w:t>
      </w:r>
      <w:r w:rsidRPr="00487E8A">
        <w:rPr>
          <w:i/>
          <w:iCs/>
          <w:sz w:val="20"/>
          <w:szCs w:val="20"/>
        </w:rPr>
        <w:t>. Данные материалы демонстрируют высокую отражательную способность и могут быть использованы в терморегулирующих покрытиях.</w:t>
      </w:r>
    </w:p>
    <w:p w14:paraId="3C63D9AB" w14:textId="77777777" w:rsidR="00AE4338" w:rsidRPr="00487E8A" w:rsidRDefault="00AE4338" w:rsidP="00487E8A">
      <w:pPr>
        <w:pStyle w:val="ac"/>
        <w:ind w:firstLine="0"/>
        <w:rPr>
          <w:spacing w:val="-2"/>
          <w:szCs w:val="22"/>
        </w:rPr>
      </w:pPr>
    </w:p>
    <w:p w14:paraId="59D5944D" w14:textId="624E43EB" w:rsidR="00F56E7D" w:rsidRPr="00487E8A" w:rsidRDefault="008727D2" w:rsidP="00487E8A">
      <w:pPr>
        <w:pStyle w:val="ac"/>
        <w:rPr>
          <w:spacing w:val="-2"/>
          <w:szCs w:val="22"/>
        </w:rPr>
      </w:pPr>
      <w:r w:rsidRPr="00487E8A">
        <w:rPr>
          <w:spacing w:val="-2"/>
          <w:szCs w:val="22"/>
        </w:rPr>
        <w:t>Терморегулирующие покрытия (ТРП) являются неотъемлемой частью систем обеспечения функционирования космических аппаратов, работающих в экстремальных условиях космического пространства. Среди различных типов ТРП, особый интерес представляют материалы класса «солнечные отражатели» на основе оксидов, в частности диоксида кремния и диоксида титана, благодаря их термической и химической стойкости. Однако, повышение требований к эффективности и долговечности ТРП стимулирует разработку материалов с улучшенными физико-оптическими характеристиками</w:t>
      </w:r>
      <w:r w:rsidR="00334F3E" w:rsidRPr="00487E8A">
        <w:rPr>
          <w:spacing w:val="-2"/>
          <w:szCs w:val="22"/>
        </w:rPr>
        <w:t xml:space="preserve"> [1, 2]</w:t>
      </w:r>
      <w:r w:rsidRPr="00487E8A">
        <w:rPr>
          <w:spacing w:val="-2"/>
          <w:szCs w:val="22"/>
        </w:rPr>
        <w:t>.</w:t>
      </w:r>
    </w:p>
    <w:p w14:paraId="7A59F732" w14:textId="5F71FF62" w:rsidR="00592A3F" w:rsidRPr="00487E8A" w:rsidRDefault="008727D2" w:rsidP="00487E8A">
      <w:pPr>
        <w:pStyle w:val="ac"/>
        <w:rPr>
          <w:szCs w:val="22"/>
        </w:rPr>
      </w:pPr>
      <w:r w:rsidRPr="00487E8A">
        <w:rPr>
          <w:szCs w:val="22"/>
        </w:rPr>
        <w:t>Целью работы является синтез двухслойных полых микросфер SiO</w:t>
      </w:r>
      <w:r w:rsidRPr="00487E8A">
        <w:rPr>
          <w:szCs w:val="22"/>
          <w:vertAlign w:val="subscript"/>
        </w:rPr>
        <w:t>2</w:t>
      </w:r>
      <w:r w:rsidRPr="00487E8A">
        <w:rPr>
          <w:szCs w:val="22"/>
        </w:rPr>
        <w:t>/TiO</w:t>
      </w:r>
      <w:r w:rsidRPr="00487E8A">
        <w:rPr>
          <w:szCs w:val="22"/>
          <w:vertAlign w:val="subscript"/>
        </w:rPr>
        <w:t>2</w:t>
      </w:r>
      <w:r w:rsidRPr="00487E8A">
        <w:rPr>
          <w:szCs w:val="22"/>
        </w:rPr>
        <w:t xml:space="preserve"> золь-гель методом </w:t>
      </w:r>
      <w:proofErr w:type="spellStart"/>
      <w:r w:rsidRPr="00487E8A">
        <w:rPr>
          <w:szCs w:val="22"/>
        </w:rPr>
        <w:t>Штёбера</w:t>
      </w:r>
      <w:proofErr w:type="spellEnd"/>
      <w:r w:rsidRPr="00487E8A">
        <w:rPr>
          <w:szCs w:val="22"/>
        </w:rPr>
        <w:t xml:space="preserve"> с оптимальными оптическими свойствами, обеспечивающими максимальную отражательную способность в видимом и ближнем инфракрасном диапазонах солнечного излучения.</w:t>
      </w:r>
      <w:r w:rsidR="008746CF" w:rsidRPr="00487E8A">
        <w:rPr>
          <w:szCs w:val="22"/>
        </w:rPr>
        <w:t xml:space="preserve"> В рамках экспериментальной части было осуществлено проведение синтеза двухслойных полых микросфер SiO</w:t>
      </w:r>
      <w:r w:rsidR="008746CF" w:rsidRPr="00487E8A">
        <w:rPr>
          <w:szCs w:val="22"/>
          <w:vertAlign w:val="subscript"/>
        </w:rPr>
        <w:t>2</w:t>
      </w:r>
      <w:r w:rsidR="008746CF" w:rsidRPr="00487E8A">
        <w:rPr>
          <w:szCs w:val="22"/>
        </w:rPr>
        <w:t>/TiO</w:t>
      </w:r>
      <w:r w:rsidR="008746CF" w:rsidRPr="00487E8A">
        <w:rPr>
          <w:szCs w:val="22"/>
          <w:vertAlign w:val="subscript"/>
        </w:rPr>
        <w:t>2</w:t>
      </w:r>
      <w:r w:rsidR="008746CF" w:rsidRPr="00487E8A">
        <w:rPr>
          <w:szCs w:val="22"/>
        </w:rPr>
        <w:t xml:space="preserve"> с варьированием параметров, проведен детальный анализ их морфологии, структуры и удельной поверхности, а также определены оптимальные параметры синтеза, направленные на минимизацию поглощения солнечного излучения.</w:t>
      </w:r>
    </w:p>
    <w:p w14:paraId="613F08F0" w14:textId="77777777" w:rsidR="00487E8A" w:rsidRDefault="00691C57" w:rsidP="00487E8A">
      <w:pPr>
        <w:pStyle w:val="ac"/>
        <w:rPr>
          <w:szCs w:val="22"/>
        </w:rPr>
      </w:pPr>
      <w:r w:rsidRPr="00487E8A">
        <w:rPr>
          <w:szCs w:val="22"/>
        </w:rPr>
        <w:t>Для синтеза полых микросфер SiO</w:t>
      </w:r>
      <w:r w:rsidRPr="00487E8A">
        <w:rPr>
          <w:szCs w:val="22"/>
          <w:vertAlign w:val="subscript"/>
        </w:rPr>
        <w:t>2</w:t>
      </w:r>
      <w:r w:rsidRPr="00487E8A">
        <w:rPr>
          <w:szCs w:val="22"/>
        </w:rPr>
        <w:t>/TiO</w:t>
      </w:r>
      <w:r w:rsidRPr="00487E8A">
        <w:rPr>
          <w:szCs w:val="22"/>
          <w:vertAlign w:val="subscript"/>
        </w:rPr>
        <w:t>2</w:t>
      </w:r>
      <w:r w:rsidRPr="00487E8A">
        <w:rPr>
          <w:szCs w:val="22"/>
        </w:rPr>
        <w:t xml:space="preserve"> был использован двухэтапный золь-гель метод </w:t>
      </w:r>
      <w:proofErr w:type="spellStart"/>
      <w:r w:rsidRPr="00487E8A">
        <w:rPr>
          <w:szCs w:val="22"/>
        </w:rPr>
        <w:t>Штёбера</w:t>
      </w:r>
      <w:proofErr w:type="spellEnd"/>
      <w:r w:rsidRPr="00487E8A">
        <w:rPr>
          <w:szCs w:val="22"/>
        </w:rPr>
        <w:t xml:space="preserve"> с применением полистирольных микросфер (PS) в качестве </w:t>
      </w:r>
      <w:proofErr w:type="spellStart"/>
      <w:r w:rsidRPr="00487E8A">
        <w:rPr>
          <w:szCs w:val="22"/>
        </w:rPr>
        <w:t>темплатов</w:t>
      </w:r>
      <w:proofErr w:type="spellEnd"/>
      <w:r w:rsidR="00334F3E" w:rsidRPr="00487E8A">
        <w:rPr>
          <w:szCs w:val="22"/>
        </w:rPr>
        <w:t xml:space="preserve"> [3]</w:t>
      </w:r>
      <w:r w:rsidRPr="00487E8A">
        <w:rPr>
          <w:szCs w:val="22"/>
        </w:rPr>
        <w:t xml:space="preserve">. На первом этапе осуществляли формирование оболочки диоксида кремния на поверхности PS микросфер путем гидролиза </w:t>
      </w:r>
      <w:proofErr w:type="spellStart"/>
      <w:r w:rsidRPr="00487E8A">
        <w:rPr>
          <w:szCs w:val="22"/>
        </w:rPr>
        <w:t>тетраэтилортосиликата</w:t>
      </w:r>
      <w:proofErr w:type="spellEnd"/>
      <w:r w:rsidRPr="00487E8A">
        <w:rPr>
          <w:szCs w:val="22"/>
        </w:rPr>
        <w:t xml:space="preserve"> (ТЭОС) (1), образования связей </w:t>
      </w:r>
      <w:proofErr w:type="spellStart"/>
      <w:r w:rsidRPr="00487E8A">
        <w:rPr>
          <w:szCs w:val="22"/>
        </w:rPr>
        <w:t>Si</w:t>
      </w:r>
      <w:proofErr w:type="spellEnd"/>
      <w:r w:rsidRPr="00487E8A">
        <w:rPr>
          <w:szCs w:val="22"/>
        </w:rPr>
        <w:t>-O-</w:t>
      </w:r>
      <w:proofErr w:type="spellStart"/>
      <w:r w:rsidRPr="00487E8A">
        <w:rPr>
          <w:szCs w:val="22"/>
        </w:rPr>
        <w:t>Si</w:t>
      </w:r>
      <w:proofErr w:type="spellEnd"/>
      <w:r w:rsidRPr="00487E8A">
        <w:rPr>
          <w:szCs w:val="22"/>
        </w:rPr>
        <w:t xml:space="preserve"> и последующей конденсации SiO</w:t>
      </w:r>
      <w:r w:rsidRPr="00487E8A">
        <w:rPr>
          <w:szCs w:val="22"/>
          <w:vertAlign w:val="subscript"/>
        </w:rPr>
        <w:t>2</w:t>
      </w:r>
      <w:r w:rsidRPr="00487E8A">
        <w:rPr>
          <w:szCs w:val="22"/>
        </w:rPr>
        <w:t xml:space="preserve"> в среде этанола, воды и аммиака, используемого в качестве катализатора (рис</w:t>
      </w:r>
      <w:r w:rsidR="00487E8A">
        <w:rPr>
          <w:szCs w:val="22"/>
        </w:rPr>
        <w:t xml:space="preserve">. </w:t>
      </w:r>
      <w:r w:rsidRPr="00487E8A">
        <w:rPr>
          <w:szCs w:val="22"/>
        </w:rPr>
        <w:t xml:space="preserve">1). </w:t>
      </w:r>
    </w:p>
    <w:p w14:paraId="2BA16B04" w14:textId="77777777" w:rsidR="00487E8A" w:rsidRPr="00487E8A" w:rsidRDefault="00487E8A" w:rsidP="00487E8A">
      <w:pPr>
        <w:pStyle w:val="ac"/>
        <w:ind w:firstLine="0"/>
        <w:jc w:val="center"/>
        <w:rPr>
          <w:spacing w:val="-6"/>
          <w:szCs w:val="22"/>
        </w:rPr>
      </w:pPr>
      <w:r w:rsidRPr="00487E8A">
        <w:rPr>
          <w:noProof/>
          <w:szCs w:val="22"/>
        </w:rPr>
        <w:drawing>
          <wp:inline distT="0" distB="0" distL="0" distR="0" wp14:anchorId="301C5593" wp14:editId="4E672C68">
            <wp:extent cx="1446915" cy="2069123"/>
            <wp:effectExtent l="0" t="0" r="1270" b="7620"/>
            <wp:docPr id="813305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3051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26368" cy="2325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934EFE" w14:textId="77777777" w:rsidR="00487E8A" w:rsidRPr="00487E8A" w:rsidRDefault="00487E8A" w:rsidP="00487E8A">
      <w:pPr>
        <w:pStyle w:val="ac"/>
        <w:ind w:firstLine="0"/>
        <w:jc w:val="center"/>
        <w:rPr>
          <w:spacing w:val="-6"/>
          <w:szCs w:val="22"/>
        </w:rPr>
      </w:pPr>
      <w:r w:rsidRPr="00487E8A">
        <w:rPr>
          <w:i/>
          <w:iCs/>
          <w:szCs w:val="22"/>
        </w:rPr>
        <w:t>Рис. 1.</w:t>
      </w:r>
      <w:r w:rsidRPr="00487E8A">
        <w:rPr>
          <w:szCs w:val="22"/>
        </w:rPr>
        <w:t xml:space="preserve"> Схема золь-гель синтеза диоксида кремния </w:t>
      </w:r>
      <w:proofErr w:type="spellStart"/>
      <w:r w:rsidRPr="00487E8A">
        <w:rPr>
          <w:szCs w:val="22"/>
          <w:lang w:val="en-US"/>
        </w:rPr>
        <w:t>SiO</w:t>
      </w:r>
      <w:proofErr w:type="spellEnd"/>
      <w:r w:rsidRPr="00487E8A">
        <w:rPr>
          <w:szCs w:val="22"/>
          <w:vertAlign w:val="subscript"/>
        </w:rPr>
        <w:t>2</w:t>
      </w:r>
    </w:p>
    <w:p w14:paraId="3473ED05" w14:textId="58A96A5B" w:rsidR="00691C57" w:rsidRPr="00487E8A" w:rsidRDefault="00691C57" w:rsidP="00487E8A">
      <w:pPr>
        <w:pStyle w:val="ac"/>
        <w:rPr>
          <w:szCs w:val="22"/>
        </w:rPr>
      </w:pPr>
      <w:r w:rsidRPr="00487E8A">
        <w:rPr>
          <w:spacing w:val="-6"/>
          <w:szCs w:val="22"/>
        </w:rPr>
        <w:lastRenderedPageBreak/>
        <w:t>Для обеспечения эффективной модификации поверхности PS-сфер добавлялся модификатор поверхности КН550.</w:t>
      </w:r>
      <w:r w:rsidR="000412D8" w:rsidRPr="00487E8A">
        <w:rPr>
          <w:spacing w:val="-6"/>
          <w:szCs w:val="22"/>
        </w:rPr>
        <w:t xml:space="preserve"> </w:t>
      </w:r>
      <w:r w:rsidR="000412D8" w:rsidRPr="00487E8A">
        <w:rPr>
          <w:szCs w:val="22"/>
        </w:rPr>
        <w:t xml:space="preserve">На втором этапе проводили нанесение слоя диоксида титана посредством гидролиза </w:t>
      </w:r>
      <w:proofErr w:type="spellStart"/>
      <w:r w:rsidR="000412D8" w:rsidRPr="00487E8A">
        <w:rPr>
          <w:szCs w:val="22"/>
        </w:rPr>
        <w:t>тетрабутилтитаната</w:t>
      </w:r>
      <w:proofErr w:type="spellEnd"/>
      <w:r w:rsidR="000412D8" w:rsidRPr="00487E8A">
        <w:rPr>
          <w:szCs w:val="22"/>
        </w:rPr>
        <w:t xml:space="preserve"> (ТБТ).</w:t>
      </w:r>
    </w:p>
    <w:p w14:paraId="10C912F3" w14:textId="7F542A24" w:rsidR="00691C57" w:rsidRPr="00487E8A" w:rsidRDefault="00691C57" w:rsidP="00487E8A">
      <w:pPr>
        <w:pStyle w:val="ac"/>
        <w:rPr>
          <w:spacing w:val="-6"/>
          <w:szCs w:val="22"/>
        </w:rPr>
      </w:pPr>
      <w:proofErr w:type="gramStart"/>
      <w:r w:rsidRPr="00487E8A">
        <w:rPr>
          <w:spacing w:val="-6"/>
          <w:szCs w:val="22"/>
          <w:lang w:val="en-US"/>
        </w:rPr>
        <w:t>Si(</w:t>
      </w:r>
      <w:proofErr w:type="gramEnd"/>
      <w:r w:rsidRPr="00487E8A">
        <w:rPr>
          <w:spacing w:val="-6"/>
          <w:szCs w:val="22"/>
          <w:lang w:val="en-US"/>
        </w:rPr>
        <w:t>OC</w:t>
      </w:r>
      <w:r w:rsidRPr="00487E8A">
        <w:rPr>
          <w:spacing w:val="-6"/>
          <w:szCs w:val="22"/>
          <w:vertAlign w:val="subscript"/>
          <w:lang w:val="en-US"/>
        </w:rPr>
        <w:t>2</w:t>
      </w:r>
      <w:r w:rsidRPr="00487E8A">
        <w:rPr>
          <w:spacing w:val="-6"/>
          <w:szCs w:val="22"/>
          <w:lang w:val="en-US"/>
        </w:rPr>
        <w:t>H</w:t>
      </w:r>
      <w:r w:rsidRPr="00487E8A">
        <w:rPr>
          <w:spacing w:val="-6"/>
          <w:szCs w:val="22"/>
          <w:vertAlign w:val="subscript"/>
          <w:lang w:val="en-US"/>
        </w:rPr>
        <w:t>5</w:t>
      </w:r>
      <w:r w:rsidRPr="00487E8A">
        <w:rPr>
          <w:spacing w:val="-6"/>
          <w:szCs w:val="22"/>
          <w:lang w:val="en-US"/>
        </w:rPr>
        <w:t>)</w:t>
      </w:r>
      <w:r w:rsidRPr="00487E8A">
        <w:rPr>
          <w:spacing w:val="-6"/>
          <w:szCs w:val="22"/>
          <w:vertAlign w:val="subscript"/>
          <w:lang w:val="en-US"/>
        </w:rPr>
        <w:t>4</w:t>
      </w:r>
      <w:r w:rsidRPr="00487E8A">
        <w:rPr>
          <w:spacing w:val="-6"/>
          <w:szCs w:val="22"/>
          <w:lang w:val="en-US"/>
        </w:rPr>
        <w:t xml:space="preserve"> + 4H</w:t>
      </w:r>
      <w:r w:rsidRPr="00487E8A">
        <w:rPr>
          <w:spacing w:val="-6"/>
          <w:szCs w:val="22"/>
          <w:vertAlign w:val="subscript"/>
          <w:lang w:val="en-US"/>
        </w:rPr>
        <w:t>2</w:t>
      </w:r>
      <w:r w:rsidRPr="00487E8A">
        <w:rPr>
          <w:spacing w:val="-6"/>
          <w:szCs w:val="22"/>
          <w:lang w:val="en-US"/>
        </w:rPr>
        <w:t>O → Si(OH)</w:t>
      </w:r>
      <w:r w:rsidRPr="00487E8A">
        <w:rPr>
          <w:spacing w:val="-6"/>
          <w:szCs w:val="22"/>
          <w:vertAlign w:val="subscript"/>
          <w:lang w:val="en-US"/>
        </w:rPr>
        <w:t>4</w:t>
      </w:r>
      <w:r w:rsidRPr="00487E8A">
        <w:rPr>
          <w:spacing w:val="-6"/>
          <w:szCs w:val="22"/>
          <w:lang w:val="en-US"/>
        </w:rPr>
        <w:t xml:space="preserve"> + 4C</w:t>
      </w:r>
      <w:r w:rsidRPr="00487E8A">
        <w:rPr>
          <w:spacing w:val="-6"/>
          <w:szCs w:val="22"/>
          <w:vertAlign w:val="subscript"/>
          <w:lang w:val="en-US"/>
        </w:rPr>
        <w:t>2</w:t>
      </w:r>
      <w:r w:rsidRPr="00487E8A">
        <w:rPr>
          <w:spacing w:val="-6"/>
          <w:szCs w:val="22"/>
          <w:lang w:val="en-US"/>
        </w:rPr>
        <w:t>H</w:t>
      </w:r>
      <w:r w:rsidRPr="00487E8A">
        <w:rPr>
          <w:spacing w:val="-6"/>
          <w:szCs w:val="22"/>
          <w:vertAlign w:val="subscript"/>
          <w:lang w:val="en-US"/>
        </w:rPr>
        <w:t>5</w:t>
      </w:r>
      <w:r w:rsidRPr="00487E8A">
        <w:rPr>
          <w:spacing w:val="-6"/>
          <w:szCs w:val="22"/>
          <w:lang w:val="en-US"/>
        </w:rPr>
        <w:t xml:space="preserve">OH.                                                                                                                                      </w:t>
      </w:r>
      <w:r w:rsidRPr="00487E8A">
        <w:rPr>
          <w:spacing w:val="-6"/>
          <w:szCs w:val="22"/>
        </w:rPr>
        <w:t>(1)</w:t>
      </w:r>
    </w:p>
    <w:p w14:paraId="7C5FEE3D" w14:textId="26B121D9" w:rsidR="000412D8" w:rsidRPr="00487E8A" w:rsidRDefault="000412D8" w:rsidP="00487E8A">
      <w:pPr>
        <w:pStyle w:val="ac"/>
        <w:rPr>
          <w:szCs w:val="22"/>
        </w:rPr>
      </w:pPr>
      <w:r w:rsidRPr="00487E8A">
        <w:rPr>
          <w:szCs w:val="22"/>
        </w:rPr>
        <w:t>Варьирование концентраций прекурсоров, а именно ТЭОС и ТБТ, служило ключевым фактором в исследовании их влияния на морфологические характеристики</w:t>
      </w:r>
      <w:r w:rsidR="00C04668" w:rsidRPr="00487E8A">
        <w:rPr>
          <w:szCs w:val="22"/>
        </w:rPr>
        <w:t>,</w:t>
      </w:r>
      <w:r w:rsidRPr="00487E8A">
        <w:rPr>
          <w:szCs w:val="22"/>
        </w:rPr>
        <w:t xml:space="preserve"> физико-химические </w:t>
      </w:r>
      <w:r w:rsidR="00C04668" w:rsidRPr="00487E8A">
        <w:rPr>
          <w:szCs w:val="22"/>
        </w:rPr>
        <w:t xml:space="preserve">и оптические </w:t>
      </w:r>
      <w:r w:rsidRPr="00487E8A">
        <w:rPr>
          <w:szCs w:val="22"/>
        </w:rPr>
        <w:t>свойства формируемых композитных микросфер SiO</w:t>
      </w:r>
      <w:r w:rsidRPr="00487E8A">
        <w:rPr>
          <w:szCs w:val="22"/>
          <w:vertAlign w:val="subscript"/>
        </w:rPr>
        <w:t>2</w:t>
      </w:r>
      <w:r w:rsidRPr="00487E8A">
        <w:rPr>
          <w:szCs w:val="22"/>
        </w:rPr>
        <w:t>/TiO</w:t>
      </w:r>
      <w:r w:rsidRPr="00487E8A">
        <w:rPr>
          <w:szCs w:val="22"/>
          <w:vertAlign w:val="subscript"/>
        </w:rPr>
        <w:t>2</w:t>
      </w:r>
      <w:r w:rsidRPr="00487E8A">
        <w:rPr>
          <w:szCs w:val="22"/>
        </w:rPr>
        <w:t>. Детальные параметры синтеза приведены в табл.</w:t>
      </w:r>
      <w:r w:rsidR="00487E8A">
        <w:rPr>
          <w:szCs w:val="22"/>
        </w:rPr>
        <w:t>1.</w:t>
      </w:r>
    </w:p>
    <w:p w14:paraId="1C61EF8E" w14:textId="0290D7A2" w:rsidR="00CB1A25" w:rsidRDefault="00CB1A25" w:rsidP="00487E8A">
      <w:pPr>
        <w:pStyle w:val="ac"/>
        <w:rPr>
          <w:szCs w:val="22"/>
        </w:rPr>
      </w:pPr>
      <w:r w:rsidRPr="00487E8A">
        <w:rPr>
          <w:szCs w:val="22"/>
        </w:rPr>
        <w:t xml:space="preserve">После завершения реакции, полистирольные </w:t>
      </w:r>
      <w:proofErr w:type="spellStart"/>
      <w:r w:rsidRPr="00487E8A">
        <w:rPr>
          <w:szCs w:val="22"/>
        </w:rPr>
        <w:t>темплаты</w:t>
      </w:r>
      <w:proofErr w:type="spellEnd"/>
      <w:r w:rsidRPr="00487E8A">
        <w:rPr>
          <w:szCs w:val="22"/>
        </w:rPr>
        <w:t xml:space="preserve"> удаляли путем высокотемпературного отжига при температуре 450 °С, в течении 3 часов.</w:t>
      </w:r>
    </w:p>
    <w:p w14:paraId="1F6D9BF5" w14:textId="0E56A3CB" w:rsidR="000412D8" w:rsidRPr="00487E8A" w:rsidRDefault="00380B3A" w:rsidP="00487E8A">
      <w:pPr>
        <w:pStyle w:val="ac"/>
        <w:ind w:firstLine="0"/>
        <w:jc w:val="center"/>
        <w:rPr>
          <w:b/>
          <w:bCs/>
          <w:szCs w:val="22"/>
        </w:rPr>
      </w:pPr>
      <w:r>
        <w:rPr>
          <w:b/>
          <w:bCs/>
          <w:szCs w:val="22"/>
        </w:rPr>
        <w:t xml:space="preserve">Таблица 1. </w:t>
      </w:r>
      <w:r w:rsidR="000412D8" w:rsidRPr="00487E8A">
        <w:rPr>
          <w:b/>
          <w:bCs/>
          <w:szCs w:val="22"/>
        </w:rPr>
        <w:t>Параметры процесса синтеза микросфер SiO</w:t>
      </w:r>
      <w:r w:rsidR="000412D8" w:rsidRPr="00487E8A">
        <w:rPr>
          <w:b/>
          <w:bCs/>
          <w:szCs w:val="22"/>
          <w:vertAlign w:val="subscript"/>
        </w:rPr>
        <w:t>2</w:t>
      </w:r>
      <w:r w:rsidR="000412D8" w:rsidRPr="00487E8A">
        <w:rPr>
          <w:b/>
          <w:bCs/>
          <w:szCs w:val="22"/>
        </w:rPr>
        <w:t>/TiO</w:t>
      </w:r>
      <w:r w:rsidR="000412D8" w:rsidRPr="00487E8A">
        <w:rPr>
          <w:b/>
          <w:bCs/>
          <w:szCs w:val="22"/>
          <w:vertAlign w:val="subscript"/>
        </w:rPr>
        <w:t>2</w:t>
      </w:r>
      <w:r w:rsidR="000412D8" w:rsidRPr="00487E8A">
        <w:rPr>
          <w:b/>
          <w:bCs/>
          <w:szCs w:val="22"/>
        </w:rPr>
        <w:t xml:space="preserve"> при различных соотношениях ТЭОС и ТБТ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555"/>
        <w:gridCol w:w="1275"/>
        <w:gridCol w:w="1295"/>
        <w:gridCol w:w="1375"/>
        <w:gridCol w:w="1376"/>
        <w:gridCol w:w="1376"/>
        <w:gridCol w:w="1376"/>
      </w:tblGrid>
      <w:tr w:rsidR="000412D8" w:rsidRPr="00487E8A" w14:paraId="57A4FE78" w14:textId="77777777" w:rsidTr="00FF77E6">
        <w:tc>
          <w:tcPr>
            <w:tcW w:w="1555" w:type="dxa"/>
            <w:vAlign w:val="center"/>
          </w:tcPr>
          <w:p w14:paraId="5A0B4372" w14:textId="77777777" w:rsidR="000412D8" w:rsidRPr="00487E8A" w:rsidRDefault="000412D8" w:rsidP="00487E8A">
            <w:pPr>
              <w:pStyle w:val="TNR"/>
              <w:spacing w:line="300" w:lineRule="auto"/>
              <w:ind w:firstLine="0"/>
              <w:jc w:val="center"/>
              <w:rPr>
                <w:sz w:val="22"/>
              </w:rPr>
            </w:pPr>
            <w:r w:rsidRPr="00487E8A">
              <w:rPr>
                <w:sz w:val="22"/>
              </w:rPr>
              <w:t>ТЭОС, мл</w:t>
            </w:r>
          </w:p>
        </w:tc>
        <w:tc>
          <w:tcPr>
            <w:tcW w:w="1275" w:type="dxa"/>
            <w:vAlign w:val="center"/>
          </w:tcPr>
          <w:p w14:paraId="7D275EC0" w14:textId="77777777" w:rsidR="000412D8" w:rsidRPr="00487E8A" w:rsidRDefault="000412D8" w:rsidP="00487E8A">
            <w:pPr>
              <w:pStyle w:val="TNR"/>
              <w:spacing w:line="300" w:lineRule="auto"/>
              <w:ind w:firstLine="0"/>
              <w:jc w:val="center"/>
              <w:rPr>
                <w:sz w:val="22"/>
              </w:rPr>
            </w:pPr>
            <w:r w:rsidRPr="00487E8A">
              <w:rPr>
                <w:sz w:val="22"/>
              </w:rPr>
              <w:t>ТБТ, мл</w:t>
            </w:r>
          </w:p>
        </w:tc>
        <w:tc>
          <w:tcPr>
            <w:tcW w:w="1295" w:type="dxa"/>
            <w:vAlign w:val="center"/>
          </w:tcPr>
          <w:p w14:paraId="6A6AF2FE" w14:textId="77777777" w:rsidR="000412D8" w:rsidRPr="00487E8A" w:rsidRDefault="000412D8" w:rsidP="00487E8A">
            <w:pPr>
              <w:pStyle w:val="TNR"/>
              <w:spacing w:line="300" w:lineRule="auto"/>
              <w:ind w:firstLine="0"/>
              <w:jc w:val="center"/>
              <w:rPr>
                <w:sz w:val="22"/>
              </w:rPr>
            </w:pPr>
            <w:r w:rsidRPr="00487E8A">
              <w:rPr>
                <w:sz w:val="22"/>
              </w:rPr>
              <w:t>PS, мл</w:t>
            </w:r>
          </w:p>
        </w:tc>
        <w:tc>
          <w:tcPr>
            <w:tcW w:w="1375" w:type="dxa"/>
            <w:vAlign w:val="center"/>
          </w:tcPr>
          <w:p w14:paraId="23F8F53C" w14:textId="77777777" w:rsidR="000412D8" w:rsidRPr="00487E8A" w:rsidRDefault="000412D8" w:rsidP="00487E8A">
            <w:pPr>
              <w:pStyle w:val="TNR"/>
              <w:spacing w:line="300" w:lineRule="auto"/>
              <w:ind w:firstLine="0"/>
              <w:jc w:val="center"/>
              <w:rPr>
                <w:sz w:val="22"/>
              </w:rPr>
            </w:pPr>
            <w:r w:rsidRPr="00487E8A">
              <w:rPr>
                <w:sz w:val="22"/>
                <w:lang w:val="en-US"/>
              </w:rPr>
              <w:t>EtOH</w:t>
            </w:r>
            <w:r w:rsidRPr="00487E8A">
              <w:rPr>
                <w:sz w:val="22"/>
              </w:rPr>
              <w:t>, мл</w:t>
            </w:r>
          </w:p>
        </w:tc>
        <w:tc>
          <w:tcPr>
            <w:tcW w:w="1376" w:type="dxa"/>
            <w:vAlign w:val="center"/>
          </w:tcPr>
          <w:p w14:paraId="20E4B50C" w14:textId="77777777" w:rsidR="000412D8" w:rsidRPr="00487E8A" w:rsidRDefault="000412D8" w:rsidP="00487E8A">
            <w:pPr>
              <w:pStyle w:val="TNR"/>
              <w:spacing w:line="300" w:lineRule="auto"/>
              <w:ind w:firstLine="0"/>
              <w:jc w:val="center"/>
              <w:rPr>
                <w:sz w:val="22"/>
              </w:rPr>
            </w:pPr>
            <w:r w:rsidRPr="00487E8A">
              <w:rPr>
                <w:sz w:val="22"/>
                <w:lang w:val="en-US"/>
              </w:rPr>
              <w:t>H</w:t>
            </w:r>
            <w:r w:rsidRPr="00487E8A">
              <w:rPr>
                <w:sz w:val="22"/>
                <w:vertAlign w:val="subscript"/>
                <w:lang w:val="en-US"/>
              </w:rPr>
              <w:t>2</w:t>
            </w:r>
            <w:r w:rsidRPr="00487E8A">
              <w:rPr>
                <w:sz w:val="22"/>
                <w:lang w:val="en-US"/>
              </w:rPr>
              <w:t xml:space="preserve">O, </w:t>
            </w:r>
            <w:r w:rsidRPr="00487E8A">
              <w:rPr>
                <w:sz w:val="22"/>
              </w:rPr>
              <w:t>мл</w:t>
            </w:r>
          </w:p>
        </w:tc>
        <w:tc>
          <w:tcPr>
            <w:tcW w:w="1376" w:type="dxa"/>
            <w:vAlign w:val="center"/>
          </w:tcPr>
          <w:p w14:paraId="01025452" w14:textId="77777777" w:rsidR="000412D8" w:rsidRPr="00487E8A" w:rsidRDefault="000412D8" w:rsidP="00487E8A">
            <w:pPr>
              <w:pStyle w:val="TNR"/>
              <w:spacing w:line="300" w:lineRule="auto"/>
              <w:ind w:firstLine="0"/>
              <w:jc w:val="center"/>
              <w:rPr>
                <w:sz w:val="22"/>
              </w:rPr>
            </w:pPr>
            <w:r w:rsidRPr="00487E8A">
              <w:rPr>
                <w:rFonts w:eastAsia="PMingLiU"/>
                <w:sz w:val="22"/>
              </w:rPr>
              <w:t xml:space="preserve">Время, </w:t>
            </w:r>
            <w:r w:rsidRPr="00487E8A">
              <w:rPr>
                <w:sz w:val="22"/>
              </w:rPr>
              <w:t>ч</w:t>
            </w:r>
          </w:p>
        </w:tc>
        <w:tc>
          <w:tcPr>
            <w:tcW w:w="1376" w:type="dxa"/>
            <w:vAlign w:val="center"/>
          </w:tcPr>
          <w:p w14:paraId="516981CA" w14:textId="77777777" w:rsidR="000412D8" w:rsidRPr="00487E8A" w:rsidRDefault="000412D8" w:rsidP="00487E8A">
            <w:pPr>
              <w:pStyle w:val="TNR"/>
              <w:spacing w:line="300" w:lineRule="auto"/>
              <w:ind w:firstLine="0"/>
              <w:jc w:val="center"/>
              <w:rPr>
                <w:sz w:val="22"/>
              </w:rPr>
            </w:pPr>
            <w:r w:rsidRPr="00487E8A">
              <w:rPr>
                <w:rFonts w:eastAsia="MS Mincho"/>
                <w:sz w:val="22"/>
              </w:rPr>
              <w:t xml:space="preserve">T, </w:t>
            </w:r>
            <w:r w:rsidRPr="00487E8A">
              <w:rPr>
                <w:rFonts w:eastAsia="SimSun"/>
                <w:sz w:val="22"/>
              </w:rPr>
              <w:t>℃</w:t>
            </w:r>
          </w:p>
        </w:tc>
      </w:tr>
      <w:tr w:rsidR="000412D8" w:rsidRPr="00487E8A" w14:paraId="0FAFC385" w14:textId="77777777" w:rsidTr="00FF77E6">
        <w:tc>
          <w:tcPr>
            <w:tcW w:w="1555" w:type="dxa"/>
            <w:vAlign w:val="center"/>
          </w:tcPr>
          <w:p w14:paraId="6FC32FF6" w14:textId="77777777" w:rsidR="000412D8" w:rsidRPr="00487E8A" w:rsidRDefault="000412D8" w:rsidP="00487E8A">
            <w:pPr>
              <w:pStyle w:val="TNR"/>
              <w:spacing w:line="30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487E8A">
              <w:rPr>
                <w:sz w:val="20"/>
                <w:szCs w:val="20"/>
              </w:rPr>
              <w:t>0,5</w:t>
            </w:r>
          </w:p>
        </w:tc>
        <w:tc>
          <w:tcPr>
            <w:tcW w:w="1275" w:type="dxa"/>
            <w:vAlign w:val="center"/>
          </w:tcPr>
          <w:p w14:paraId="2E13DF90" w14:textId="77777777" w:rsidR="000412D8" w:rsidRPr="00487E8A" w:rsidRDefault="000412D8" w:rsidP="00487E8A">
            <w:pPr>
              <w:pStyle w:val="TNR"/>
              <w:spacing w:line="300" w:lineRule="auto"/>
              <w:ind w:firstLine="0"/>
              <w:jc w:val="center"/>
              <w:rPr>
                <w:sz w:val="20"/>
                <w:szCs w:val="20"/>
              </w:rPr>
            </w:pPr>
            <w:r w:rsidRPr="00487E8A">
              <w:rPr>
                <w:sz w:val="20"/>
                <w:szCs w:val="20"/>
              </w:rPr>
              <w:t>0,3</w:t>
            </w:r>
          </w:p>
        </w:tc>
        <w:tc>
          <w:tcPr>
            <w:tcW w:w="1295" w:type="dxa"/>
            <w:vAlign w:val="center"/>
          </w:tcPr>
          <w:p w14:paraId="4B746011" w14:textId="77777777" w:rsidR="000412D8" w:rsidRPr="00487E8A" w:rsidRDefault="000412D8" w:rsidP="00487E8A">
            <w:pPr>
              <w:pStyle w:val="TNR"/>
              <w:spacing w:line="300" w:lineRule="auto"/>
              <w:ind w:firstLine="0"/>
              <w:jc w:val="center"/>
              <w:rPr>
                <w:sz w:val="20"/>
                <w:szCs w:val="20"/>
              </w:rPr>
            </w:pPr>
            <w:r w:rsidRPr="00487E8A">
              <w:rPr>
                <w:sz w:val="20"/>
                <w:szCs w:val="20"/>
              </w:rPr>
              <w:t>5</w:t>
            </w:r>
          </w:p>
        </w:tc>
        <w:tc>
          <w:tcPr>
            <w:tcW w:w="1375" w:type="dxa"/>
            <w:vAlign w:val="center"/>
          </w:tcPr>
          <w:p w14:paraId="4A965453" w14:textId="77777777" w:rsidR="000412D8" w:rsidRPr="00487E8A" w:rsidRDefault="000412D8" w:rsidP="00487E8A">
            <w:pPr>
              <w:pStyle w:val="TNR"/>
              <w:spacing w:line="300" w:lineRule="auto"/>
              <w:ind w:firstLine="0"/>
              <w:jc w:val="center"/>
              <w:rPr>
                <w:sz w:val="20"/>
                <w:szCs w:val="20"/>
              </w:rPr>
            </w:pPr>
            <w:r w:rsidRPr="00487E8A">
              <w:rPr>
                <w:sz w:val="20"/>
                <w:szCs w:val="20"/>
              </w:rPr>
              <w:t>65</w:t>
            </w:r>
          </w:p>
        </w:tc>
        <w:tc>
          <w:tcPr>
            <w:tcW w:w="1376" w:type="dxa"/>
            <w:vAlign w:val="center"/>
          </w:tcPr>
          <w:p w14:paraId="042DE06D" w14:textId="77777777" w:rsidR="000412D8" w:rsidRPr="00487E8A" w:rsidRDefault="000412D8" w:rsidP="00487E8A">
            <w:pPr>
              <w:pStyle w:val="TNR"/>
              <w:spacing w:line="300" w:lineRule="auto"/>
              <w:ind w:firstLine="0"/>
              <w:jc w:val="center"/>
              <w:rPr>
                <w:sz w:val="20"/>
                <w:szCs w:val="20"/>
              </w:rPr>
            </w:pPr>
            <w:r w:rsidRPr="00487E8A">
              <w:rPr>
                <w:sz w:val="20"/>
                <w:szCs w:val="20"/>
              </w:rPr>
              <w:t>15</w:t>
            </w:r>
          </w:p>
        </w:tc>
        <w:tc>
          <w:tcPr>
            <w:tcW w:w="1376" w:type="dxa"/>
            <w:vAlign w:val="center"/>
          </w:tcPr>
          <w:p w14:paraId="6F077B21" w14:textId="77777777" w:rsidR="000412D8" w:rsidRPr="00487E8A" w:rsidRDefault="000412D8" w:rsidP="00487E8A">
            <w:pPr>
              <w:pStyle w:val="TNR"/>
              <w:spacing w:line="300" w:lineRule="auto"/>
              <w:ind w:firstLine="0"/>
              <w:jc w:val="center"/>
              <w:rPr>
                <w:sz w:val="20"/>
                <w:szCs w:val="20"/>
              </w:rPr>
            </w:pPr>
            <w:r w:rsidRPr="00487E8A">
              <w:rPr>
                <w:sz w:val="20"/>
                <w:szCs w:val="20"/>
              </w:rPr>
              <w:t>4</w:t>
            </w:r>
          </w:p>
        </w:tc>
        <w:tc>
          <w:tcPr>
            <w:tcW w:w="1376" w:type="dxa"/>
            <w:vAlign w:val="center"/>
          </w:tcPr>
          <w:p w14:paraId="0D0B9069" w14:textId="77777777" w:rsidR="000412D8" w:rsidRPr="00487E8A" w:rsidRDefault="000412D8" w:rsidP="00487E8A">
            <w:pPr>
              <w:pStyle w:val="TNR"/>
              <w:spacing w:line="300" w:lineRule="auto"/>
              <w:ind w:firstLine="0"/>
              <w:jc w:val="center"/>
              <w:rPr>
                <w:sz w:val="20"/>
                <w:szCs w:val="20"/>
              </w:rPr>
            </w:pPr>
            <w:r w:rsidRPr="00487E8A">
              <w:rPr>
                <w:sz w:val="20"/>
                <w:szCs w:val="20"/>
              </w:rPr>
              <w:t>50</w:t>
            </w:r>
          </w:p>
        </w:tc>
      </w:tr>
      <w:tr w:rsidR="000412D8" w:rsidRPr="00487E8A" w14:paraId="25D71958" w14:textId="77777777" w:rsidTr="00FF77E6">
        <w:tc>
          <w:tcPr>
            <w:tcW w:w="1555" w:type="dxa"/>
            <w:vAlign w:val="center"/>
          </w:tcPr>
          <w:p w14:paraId="64EC81B5" w14:textId="77777777" w:rsidR="000412D8" w:rsidRPr="00487E8A" w:rsidRDefault="000412D8" w:rsidP="00487E8A">
            <w:pPr>
              <w:pStyle w:val="TNR"/>
              <w:spacing w:line="300" w:lineRule="auto"/>
              <w:ind w:firstLine="0"/>
              <w:jc w:val="center"/>
              <w:rPr>
                <w:sz w:val="20"/>
                <w:szCs w:val="20"/>
              </w:rPr>
            </w:pPr>
            <w:r w:rsidRPr="00487E8A">
              <w:rPr>
                <w:sz w:val="20"/>
                <w:szCs w:val="20"/>
              </w:rPr>
              <w:t>1,0</w:t>
            </w:r>
          </w:p>
        </w:tc>
        <w:tc>
          <w:tcPr>
            <w:tcW w:w="1275" w:type="dxa"/>
            <w:vAlign w:val="center"/>
          </w:tcPr>
          <w:p w14:paraId="6038E607" w14:textId="77777777" w:rsidR="000412D8" w:rsidRPr="00487E8A" w:rsidRDefault="000412D8" w:rsidP="00487E8A">
            <w:pPr>
              <w:pStyle w:val="TNR"/>
              <w:spacing w:line="300" w:lineRule="auto"/>
              <w:ind w:firstLine="0"/>
              <w:jc w:val="center"/>
              <w:rPr>
                <w:sz w:val="20"/>
                <w:szCs w:val="20"/>
              </w:rPr>
            </w:pPr>
            <w:r w:rsidRPr="00487E8A">
              <w:rPr>
                <w:sz w:val="20"/>
                <w:szCs w:val="20"/>
              </w:rPr>
              <w:t>0,6</w:t>
            </w:r>
          </w:p>
        </w:tc>
        <w:tc>
          <w:tcPr>
            <w:tcW w:w="1295" w:type="dxa"/>
            <w:vAlign w:val="center"/>
          </w:tcPr>
          <w:p w14:paraId="01DD7C41" w14:textId="77777777" w:rsidR="000412D8" w:rsidRPr="00487E8A" w:rsidRDefault="000412D8" w:rsidP="00487E8A">
            <w:pPr>
              <w:pStyle w:val="TNR"/>
              <w:spacing w:line="300" w:lineRule="auto"/>
              <w:ind w:firstLine="0"/>
              <w:jc w:val="center"/>
              <w:rPr>
                <w:sz w:val="20"/>
                <w:szCs w:val="20"/>
              </w:rPr>
            </w:pPr>
            <w:r w:rsidRPr="00487E8A">
              <w:rPr>
                <w:sz w:val="20"/>
                <w:szCs w:val="20"/>
              </w:rPr>
              <w:t>5</w:t>
            </w:r>
          </w:p>
        </w:tc>
        <w:tc>
          <w:tcPr>
            <w:tcW w:w="1375" w:type="dxa"/>
            <w:vAlign w:val="center"/>
          </w:tcPr>
          <w:p w14:paraId="28F477B2" w14:textId="77777777" w:rsidR="000412D8" w:rsidRPr="00487E8A" w:rsidRDefault="000412D8" w:rsidP="00487E8A">
            <w:pPr>
              <w:pStyle w:val="TNR"/>
              <w:spacing w:line="300" w:lineRule="auto"/>
              <w:ind w:firstLine="0"/>
              <w:jc w:val="center"/>
              <w:rPr>
                <w:sz w:val="20"/>
                <w:szCs w:val="20"/>
              </w:rPr>
            </w:pPr>
            <w:r w:rsidRPr="00487E8A">
              <w:rPr>
                <w:sz w:val="20"/>
                <w:szCs w:val="20"/>
              </w:rPr>
              <w:t>65</w:t>
            </w:r>
          </w:p>
        </w:tc>
        <w:tc>
          <w:tcPr>
            <w:tcW w:w="1376" w:type="dxa"/>
            <w:vAlign w:val="center"/>
          </w:tcPr>
          <w:p w14:paraId="45A0B657" w14:textId="77777777" w:rsidR="000412D8" w:rsidRPr="00487E8A" w:rsidRDefault="000412D8" w:rsidP="00487E8A">
            <w:pPr>
              <w:pStyle w:val="TNR"/>
              <w:spacing w:line="300" w:lineRule="auto"/>
              <w:ind w:firstLine="0"/>
              <w:jc w:val="center"/>
              <w:rPr>
                <w:sz w:val="20"/>
                <w:szCs w:val="20"/>
              </w:rPr>
            </w:pPr>
            <w:r w:rsidRPr="00487E8A">
              <w:rPr>
                <w:sz w:val="20"/>
                <w:szCs w:val="20"/>
              </w:rPr>
              <w:t>15</w:t>
            </w:r>
          </w:p>
        </w:tc>
        <w:tc>
          <w:tcPr>
            <w:tcW w:w="1376" w:type="dxa"/>
            <w:vAlign w:val="center"/>
          </w:tcPr>
          <w:p w14:paraId="41800DCF" w14:textId="77777777" w:rsidR="000412D8" w:rsidRPr="00487E8A" w:rsidRDefault="000412D8" w:rsidP="00487E8A">
            <w:pPr>
              <w:pStyle w:val="TNR"/>
              <w:spacing w:line="300" w:lineRule="auto"/>
              <w:ind w:firstLine="0"/>
              <w:jc w:val="center"/>
              <w:rPr>
                <w:sz w:val="20"/>
                <w:szCs w:val="20"/>
              </w:rPr>
            </w:pPr>
            <w:r w:rsidRPr="00487E8A">
              <w:rPr>
                <w:sz w:val="20"/>
                <w:szCs w:val="20"/>
              </w:rPr>
              <w:t>4</w:t>
            </w:r>
          </w:p>
        </w:tc>
        <w:tc>
          <w:tcPr>
            <w:tcW w:w="1376" w:type="dxa"/>
            <w:vAlign w:val="center"/>
          </w:tcPr>
          <w:p w14:paraId="689E8EBF" w14:textId="77777777" w:rsidR="000412D8" w:rsidRPr="00487E8A" w:rsidRDefault="000412D8" w:rsidP="00487E8A">
            <w:pPr>
              <w:pStyle w:val="TNR"/>
              <w:spacing w:line="300" w:lineRule="auto"/>
              <w:ind w:firstLine="0"/>
              <w:jc w:val="center"/>
              <w:rPr>
                <w:sz w:val="20"/>
                <w:szCs w:val="20"/>
              </w:rPr>
            </w:pPr>
            <w:r w:rsidRPr="00487E8A">
              <w:rPr>
                <w:sz w:val="20"/>
                <w:szCs w:val="20"/>
              </w:rPr>
              <w:t>50</w:t>
            </w:r>
          </w:p>
        </w:tc>
      </w:tr>
      <w:tr w:rsidR="000412D8" w:rsidRPr="00487E8A" w14:paraId="3C7921C2" w14:textId="77777777" w:rsidTr="00FF77E6">
        <w:tc>
          <w:tcPr>
            <w:tcW w:w="1555" w:type="dxa"/>
            <w:vAlign w:val="center"/>
          </w:tcPr>
          <w:p w14:paraId="47F40448" w14:textId="77777777" w:rsidR="000412D8" w:rsidRPr="00487E8A" w:rsidRDefault="000412D8" w:rsidP="00487E8A">
            <w:pPr>
              <w:pStyle w:val="TNR"/>
              <w:spacing w:line="300" w:lineRule="auto"/>
              <w:ind w:firstLine="0"/>
              <w:jc w:val="center"/>
              <w:rPr>
                <w:sz w:val="20"/>
                <w:szCs w:val="20"/>
              </w:rPr>
            </w:pPr>
            <w:r w:rsidRPr="00487E8A">
              <w:rPr>
                <w:sz w:val="20"/>
                <w:szCs w:val="20"/>
              </w:rPr>
              <w:t>1,5</w:t>
            </w:r>
          </w:p>
        </w:tc>
        <w:tc>
          <w:tcPr>
            <w:tcW w:w="1275" w:type="dxa"/>
            <w:vAlign w:val="center"/>
          </w:tcPr>
          <w:p w14:paraId="77552AA6" w14:textId="77777777" w:rsidR="000412D8" w:rsidRPr="00487E8A" w:rsidRDefault="000412D8" w:rsidP="00487E8A">
            <w:pPr>
              <w:pStyle w:val="TNR"/>
              <w:spacing w:line="300" w:lineRule="auto"/>
              <w:ind w:firstLine="0"/>
              <w:jc w:val="center"/>
              <w:rPr>
                <w:sz w:val="20"/>
                <w:szCs w:val="20"/>
              </w:rPr>
            </w:pPr>
            <w:r w:rsidRPr="00487E8A">
              <w:rPr>
                <w:sz w:val="20"/>
                <w:szCs w:val="20"/>
              </w:rPr>
              <w:t>0,9</w:t>
            </w:r>
          </w:p>
        </w:tc>
        <w:tc>
          <w:tcPr>
            <w:tcW w:w="1295" w:type="dxa"/>
            <w:vAlign w:val="center"/>
          </w:tcPr>
          <w:p w14:paraId="1952231C" w14:textId="77777777" w:rsidR="000412D8" w:rsidRPr="00487E8A" w:rsidRDefault="000412D8" w:rsidP="00487E8A">
            <w:pPr>
              <w:pStyle w:val="TNR"/>
              <w:spacing w:line="300" w:lineRule="auto"/>
              <w:ind w:firstLine="0"/>
              <w:jc w:val="center"/>
              <w:rPr>
                <w:sz w:val="20"/>
                <w:szCs w:val="20"/>
              </w:rPr>
            </w:pPr>
            <w:r w:rsidRPr="00487E8A">
              <w:rPr>
                <w:sz w:val="20"/>
                <w:szCs w:val="20"/>
              </w:rPr>
              <w:t>5</w:t>
            </w:r>
          </w:p>
        </w:tc>
        <w:tc>
          <w:tcPr>
            <w:tcW w:w="1375" w:type="dxa"/>
            <w:vAlign w:val="center"/>
          </w:tcPr>
          <w:p w14:paraId="7F19A5EF" w14:textId="77777777" w:rsidR="000412D8" w:rsidRPr="00487E8A" w:rsidRDefault="000412D8" w:rsidP="00487E8A">
            <w:pPr>
              <w:pStyle w:val="TNR"/>
              <w:spacing w:line="300" w:lineRule="auto"/>
              <w:ind w:firstLine="0"/>
              <w:jc w:val="center"/>
              <w:rPr>
                <w:sz w:val="20"/>
                <w:szCs w:val="20"/>
              </w:rPr>
            </w:pPr>
            <w:r w:rsidRPr="00487E8A">
              <w:rPr>
                <w:sz w:val="20"/>
                <w:szCs w:val="20"/>
              </w:rPr>
              <w:t>65</w:t>
            </w:r>
          </w:p>
        </w:tc>
        <w:tc>
          <w:tcPr>
            <w:tcW w:w="1376" w:type="dxa"/>
            <w:vAlign w:val="center"/>
          </w:tcPr>
          <w:p w14:paraId="15FFCDF1" w14:textId="77777777" w:rsidR="000412D8" w:rsidRPr="00487E8A" w:rsidRDefault="000412D8" w:rsidP="00487E8A">
            <w:pPr>
              <w:pStyle w:val="TNR"/>
              <w:spacing w:line="300" w:lineRule="auto"/>
              <w:ind w:firstLine="0"/>
              <w:jc w:val="center"/>
              <w:rPr>
                <w:sz w:val="20"/>
                <w:szCs w:val="20"/>
              </w:rPr>
            </w:pPr>
            <w:r w:rsidRPr="00487E8A">
              <w:rPr>
                <w:sz w:val="20"/>
                <w:szCs w:val="20"/>
              </w:rPr>
              <w:t>15</w:t>
            </w:r>
          </w:p>
        </w:tc>
        <w:tc>
          <w:tcPr>
            <w:tcW w:w="1376" w:type="dxa"/>
            <w:vAlign w:val="center"/>
          </w:tcPr>
          <w:p w14:paraId="118C63CE" w14:textId="77777777" w:rsidR="000412D8" w:rsidRPr="00487E8A" w:rsidRDefault="000412D8" w:rsidP="00487E8A">
            <w:pPr>
              <w:pStyle w:val="TNR"/>
              <w:spacing w:line="300" w:lineRule="auto"/>
              <w:ind w:firstLine="0"/>
              <w:jc w:val="center"/>
              <w:rPr>
                <w:sz w:val="20"/>
                <w:szCs w:val="20"/>
              </w:rPr>
            </w:pPr>
            <w:r w:rsidRPr="00487E8A">
              <w:rPr>
                <w:sz w:val="20"/>
                <w:szCs w:val="20"/>
              </w:rPr>
              <w:t>4</w:t>
            </w:r>
          </w:p>
        </w:tc>
        <w:tc>
          <w:tcPr>
            <w:tcW w:w="1376" w:type="dxa"/>
            <w:vAlign w:val="center"/>
          </w:tcPr>
          <w:p w14:paraId="51DD93BA" w14:textId="77777777" w:rsidR="000412D8" w:rsidRPr="00487E8A" w:rsidRDefault="000412D8" w:rsidP="00487E8A">
            <w:pPr>
              <w:pStyle w:val="TNR"/>
              <w:spacing w:line="300" w:lineRule="auto"/>
              <w:ind w:firstLine="0"/>
              <w:jc w:val="center"/>
              <w:rPr>
                <w:sz w:val="20"/>
                <w:szCs w:val="20"/>
              </w:rPr>
            </w:pPr>
            <w:r w:rsidRPr="00487E8A">
              <w:rPr>
                <w:sz w:val="20"/>
                <w:szCs w:val="20"/>
              </w:rPr>
              <w:t>50</w:t>
            </w:r>
          </w:p>
        </w:tc>
      </w:tr>
      <w:tr w:rsidR="000412D8" w:rsidRPr="00487E8A" w14:paraId="5B99E6D2" w14:textId="77777777" w:rsidTr="00FF77E6">
        <w:tc>
          <w:tcPr>
            <w:tcW w:w="1555" w:type="dxa"/>
            <w:vAlign w:val="center"/>
          </w:tcPr>
          <w:p w14:paraId="0E10EB7E" w14:textId="77777777" w:rsidR="000412D8" w:rsidRPr="00487E8A" w:rsidRDefault="000412D8" w:rsidP="00487E8A">
            <w:pPr>
              <w:pStyle w:val="TNR"/>
              <w:spacing w:line="300" w:lineRule="auto"/>
              <w:ind w:firstLine="0"/>
              <w:jc w:val="center"/>
              <w:rPr>
                <w:sz w:val="20"/>
                <w:szCs w:val="20"/>
              </w:rPr>
            </w:pPr>
            <w:r w:rsidRPr="00487E8A">
              <w:rPr>
                <w:sz w:val="20"/>
                <w:szCs w:val="20"/>
              </w:rPr>
              <w:t>2,0</w:t>
            </w:r>
          </w:p>
        </w:tc>
        <w:tc>
          <w:tcPr>
            <w:tcW w:w="1275" w:type="dxa"/>
            <w:vAlign w:val="center"/>
          </w:tcPr>
          <w:p w14:paraId="3A26F659" w14:textId="77777777" w:rsidR="000412D8" w:rsidRPr="00487E8A" w:rsidRDefault="000412D8" w:rsidP="00487E8A">
            <w:pPr>
              <w:pStyle w:val="TNR"/>
              <w:spacing w:line="300" w:lineRule="auto"/>
              <w:ind w:firstLine="0"/>
              <w:jc w:val="center"/>
              <w:rPr>
                <w:sz w:val="20"/>
                <w:szCs w:val="20"/>
              </w:rPr>
            </w:pPr>
            <w:r w:rsidRPr="00487E8A">
              <w:rPr>
                <w:sz w:val="20"/>
                <w:szCs w:val="20"/>
              </w:rPr>
              <w:t>1,2</w:t>
            </w:r>
          </w:p>
        </w:tc>
        <w:tc>
          <w:tcPr>
            <w:tcW w:w="1295" w:type="dxa"/>
            <w:vAlign w:val="center"/>
          </w:tcPr>
          <w:p w14:paraId="03C5894E" w14:textId="77777777" w:rsidR="000412D8" w:rsidRPr="00487E8A" w:rsidRDefault="000412D8" w:rsidP="00487E8A">
            <w:pPr>
              <w:pStyle w:val="TNR"/>
              <w:spacing w:line="300" w:lineRule="auto"/>
              <w:ind w:firstLine="0"/>
              <w:jc w:val="center"/>
              <w:rPr>
                <w:sz w:val="20"/>
                <w:szCs w:val="20"/>
              </w:rPr>
            </w:pPr>
            <w:r w:rsidRPr="00487E8A">
              <w:rPr>
                <w:sz w:val="20"/>
                <w:szCs w:val="20"/>
              </w:rPr>
              <w:t>5</w:t>
            </w:r>
          </w:p>
        </w:tc>
        <w:tc>
          <w:tcPr>
            <w:tcW w:w="1375" w:type="dxa"/>
            <w:vAlign w:val="center"/>
          </w:tcPr>
          <w:p w14:paraId="4C312810" w14:textId="77777777" w:rsidR="000412D8" w:rsidRPr="00487E8A" w:rsidRDefault="000412D8" w:rsidP="00487E8A">
            <w:pPr>
              <w:pStyle w:val="TNR"/>
              <w:spacing w:line="300" w:lineRule="auto"/>
              <w:ind w:firstLine="0"/>
              <w:jc w:val="center"/>
              <w:rPr>
                <w:sz w:val="20"/>
                <w:szCs w:val="20"/>
              </w:rPr>
            </w:pPr>
            <w:r w:rsidRPr="00487E8A">
              <w:rPr>
                <w:sz w:val="20"/>
                <w:szCs w:val="20"/>
              </w:rPr>
              <w:t>65</w:t>
            </w:r>
          </w:p>
        </w:tc>
        <w:tc>
          <w:tcPr>
            <w:tcW w:w="1376" w:type="dxa"/>
            <w:vAlign w:val="center"/>
          </w:tcPr>
          <w:p w14:paraId="14DAC688" w14:textId="77777777" w:rsidR="000412D8" w:rsidRPr="00487E8A" w:rsidRDefault="000412D8" w:rsidP="00487E8A">
            <w:pPr>
              <w:pStyle w:val="TNR"/>
              <w:spacing w:line="300" w:lineRule="auto"/>
              <w:ind w:firstLine="0"/>
              <w:jc w:val="center"/>
              <w:rPr>
                <w:sz w:val="20"/>
                <w:szCs w:val="20"/>
              </w:rPr>
            </w:pPr>
            <w:r w:rsidRPr="00487E8A">
              <w:rPr>
                <w:sz w:val="20"/>
                <w:szCs w:val="20"/>
              </w:rPr>
              <w:t>15</w:t>
            </w:r>
          </w:p>
        </w:tc>
        <w:tc>
          <w:tcPr>
            <w:tcW w:w="1376" w:type="dxa"/>
            <w:vAlign w:val="center"/>
          </w:tcPr>
          <w:p w14:paraId="27FF0548" w14:textId="77777777" w:rsidR="000412D8" w:rsidRPr="00487E8A" w:rsidRDefault="000412D8" w:rsidP="00487E8A">
            <w:pPr>
              <w:pStyle w:val="TNR"/>
              <w:spacing w:line="300" w:lineRule="auto"/>
              <w:ind w:firstLine="0"/>
              <w:jc w:val="center"/>
              <w:rPr>
                <w:sz w:val="20"/>
                <w:szCs w:val="20"/>
              </w:rPr>
            </w:pPr>
            <w:r w:rsidRPr="00487E8A">
              <w:rPr>
                <w:sz w:val="20"/>
                <w:szCs w:val="20"/>
              </w:rPr>
              <w:t>4</w:t>
            </w:r>
          </w:p>
        </w:tc>
        <w:tc>
          <w:tcPr>
            <w:tcW w:w="1376" w:type="dxa"/>
            <w:vAlign w:val="center"/>
          </w:tcPr>
          <w:p w14:paraId="7D7A65A2" w14:textId="77777777" w:rsidR="000412D8" w:rsidRPr="00487E8A" w:rsidRDefault="000412D8" w:rsidP="00487E8A">
            <w:pPr>
              <w:pStyle w:val="TNR"/>
              <w:spacing w:line="300" w:lineRule="auto"/>
              <w:ind w:firstLine="0"/>
              <w:jc w:val="center"/>
              <w:rPr>
                <w:sz w:val="20"/>
                <w:szCs w:val="20"/>
              </w:rPr>
            </w:pPr>
            <w:r w:rsidRPr="00487E8A">
              <w:rPr>
                <w:sz w:val="20"/>
                <w:szCs w:val="20"/>
              </w:rPr>
              <w:t>50</w:t>
            </w:r>
          </w:p>
        </w:tc>
      </w:tr>
    </w:tbl>
    <w:p w14:paraId="58674643" w14:textId="77777777" w:rsidR="00CB1A25" w:rsidRPr="00487E8A" w:rsidRDefault="00CB1A25" w:rsidP="00487E8A">
      <w:pPr>
        <w:pStyle w:val="ac"/>
        <w:ind w:firstLine="0"/>
        <w:jc w:val="center"/>
        <w:rPr>
          <w:spacing w:val="-6"/>
          <w:szCs w:val="22"/>
        </w:rPr>
      </w:pPr>
    </w:p>
    <w:p w14:paraId="2B75F518" w14:textId="7A6A12B5" w:rsidR="00C04668" w:rsidRPr="00487E8A" w:rsidRDefault="00C04668" w:rsidP="00487E8A">
      <w:pPr>
        <w:pStyle w:val="ac"/>
        <w:rPr>
          <w:szCs w:val="22"/>
        </w:rPr>
      </w:pPr>
      <w:r w:rsidRPr="00487E8A">
        <w:rPr>
          <w:spacing w:val="-4"/>
          <w:szCs w:val="22"/>
        </w:rPr>
        <w:t>Анализ результатов, полученных методом РЭМ, показал, что при низкой концентрации ТЭОС и ТБТ</w:t>
      </w:r>
      <w:r w:rsidRPr="00487E8A">
        <w:rPr>
          <w:szCs w:val="22"/>
        </w:rPr>
        <w:t xml:space="preserve"> (0,5 и 0,3 мл соответственно) в реакционной смеси наблюдалось формирование микросфер с неоптимальной морфологией, характеризующейся значительной шероховатостью поверхности и наличием дефектов. Увеличение </w:t>
      </w:r>
      <w:r w:rsidRPr="00487E8A">
        <w:rPr>
          <w:spacing w:val="-4"/>
          <w:szCs w:val="22"/>
        </w:rPr>
        <w:t>концентрации прекурсоров (</w:t>
      </w:r>
      <w:r w:rsidRPr="00487E8A">
        <w:rPr>
          <w:szCs w:val="22"/>
        </w:rPr>
        <w:t>1,0 и 0,6 мл ТЭОС и ТБТ соответственно) приводило к улучшению сферичности микросфер и снижению количества дефектов. Дальнейшее увеличение объем</w:t>
      </w:r>
      <w:r w:rsidR="003072D2" w:rsidRPr="00487E8A">
        <w:rPr>
          <w:szCs w:val="22"/>
        </w:rPr>
        <w:t>ов</w:t>
      </w:r>
      <w:r w:rsidRPr="00487E8A">
        <w:rPr>
          <w:szCs w:val="22"/>
        </w:rPr>
        <w:t xml:space="preserve"> </w:t>
      </w:r>
      <w:r w:rsidR="003072D2" w:rsidRPr="00487E8A">
        <w:rPr>
          <w:szCs w:val="22"/>
        </w:rPr>
        <w:t>прекурсоров</w:t>
      </w:r>
      <w:r w:rsidRPr="00487E8A">
        <w:rPr>
          <w:szCs w:val="22"/>
        </w:rPr>
        <w:t>, приводило к снижению сферичности микросфер, и увеличению количества нежелательных</w:t>
      </w:r>
      <w:r w:rsidR="003072D2" w:rsidRPr="00487E8A">
        <w:rPr>
          <w:szCs w:val="22"/>
        </w:rPr>
        <w:t xml:space="preserve"> спонтанно зарождающихся</w:t>
      </w:r>
      <w:r w:rsidRPr="00487E8A">
        <w:rPr>
          <w:szCs w:val="22"/>
        </w:rPr>
        <w:t xml:space="preserve"> </w:t>
      </w:r>
      <w:r w:rsidR="003072D2" w:rsidRPr="00487E8A">
        <w:rPr>
          <w:szCs w:val="22"/>
        </w:rPr>
        <w:t>наночастиц SiO</w:t>
      </w:r>
      <w:r w:rsidR="003072D2" w:rsidRPr="00487E8A">
        <w:rPr>
          <w:szCs w:val="22"/>
          <w:vertAlign w:val="subscript"/>
        </w:rPr>
        <w:t>2</w:t>
      </w:r>
      <w:r w:rsidR="003072D2" w:rsidRPr="00487E8A">
        <w:rPr>
          <w:szCs w:val="22"/>
        </w:rPr>
        <w:t xml:space="preserve"> и TiO</w:t>
      </w:r>
      <w:r w:rsidR="003072D2" w:rsidRPr="00487E8A">
        <w:rPr>
          <w:szCs w:val="22"/>
          <w:vertAlign w:val="subscript"/>
        </w:rPr>
        <w:t>2</w:t>
      </w:r>
      <w:r w:rsidRPr="00487E8A">
        <w:rPr>
          <w:szCs w:val="22"/>
        </w:rPr>
        <w:t>, что негативно сказывалось на формировании полой структуры (рис</w:t>
      </w:r>
      <w:r w:rsidR="00487E8A">
        <w:rPr>
          <w:szCs w:val="22"/>
        </w:rPr>
        <w:t>.</w:t>
      </w:r>
      <w:r w:rsidRPr="00487E8A">
        <w:rPr>
          <w:szCs w:val="22"/>
        </w:rPr>
        <w:t xml:space="preserve"> 2)</w:t>
      </w:r>
      <w:r w:rsidR="003072D2" w:rsidRPr="00487E8A">
        <w:rPr>
          <w:szCs w:val="22"/>
        </w:rPr>
        <w:t>.</w:t>
      </w:r>
    </w:p>
    <w:p w14:paraId="3FE2CB75" w14:textId="53D3C10F" w:rsidR="003072D2" w:rsidRPr="00487E8A" w:rsidRDefault="003072D2" w:rsidP="00487E8A">
      <w:pPr>
        <w:pStyle w:val="ac"/>
        <w:ind w:firstLine="0"/>
        <w:jc w:val="center"/>
        <w:rPr>
          <w:szCs w:val="22"/>
        </w:rPr>
      </w:pPr>
      <w:r w:rsidRPr="00487E8A">
        <w:rPr>
          <w:noProof/>
          <w:szCs w:val="22"/>
        </w:rPr>
        <w:drawing>
          <wp:inline distT="0" distB="0" distL="0" distR="0" wp14:anchorId="7DA23563" wp14:editId="29E8206F">
            <wp:extent cx="3800464" cy="2695575"/>
            <wp:effectExtent l="0" t="0" r="0" b="0"/>
            <wp:docPr id="41293825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93825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3913901" cy="2776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800D0B" w14:textId="40F4E8D5" w:rsidR="003072D2" w:rsidRPr="00487E8A" w:rsidRDefault="003072D2" w:rsidP="00487E8A">
      <w:pPr>
        <w:pStyle w:val="ac"/>
        <w:ind w:firstLine="0"/>
        <w:jc w:val="center"/>
        <w:rPr>
          <w:szCs w:val="22"/>
        </w:rPr>
      </w:pPr>
      <w:r w:rsidRPr="00487E8A">
        <w:rPr>
          <w:i/>
          <w:iCs/>
          <w:szCs w:val="22"/>
        </w:rPr>
        <w:t>Рис. 2.</w:t>
      </w:r>
      <w:r w:rsidRPr="00487E8A">
        <w:rPr>
          <w:szCs w:val="22"/>
        </w:rPr>
        <w:t xml:space="preserve"> РЭМ-изображение полых микросфер </w:t>
      </w:r>
      <w:r w:rsidRPr="00487E8A">
        <w:rPr>
          <w:szCs w:val="22"/>
          <w:lang w:val="en-US"/>
        </w:rPr>
        <w:t>S</w:t>
      </w:r>
      <w:r w:rsidRPr="00487E8A">
        <w:rPr>
          <w:szCs w:val="22"/>
        </w:rPr>
        <w:t>iO</w:t>
      </w:r>
      <w:r w:rsidRPr="00487E8A">
        <w:rPr>
          <w:szCs w:val="22"/>
          <w:vertAlign w:val="subscript"/>
        </w:rPr>
        <w:t>2</w:t>
      </w:r>
      <w:r w:rsidRPr="00487E8A">
        <w:rPr>
          <w:szCs w:val="22"/>
        </w:rPr>
        <w:t>/</w:t>
      </w:r>
      <w:r w:rsidRPr="00487E8A">
        <w:rPr>
          <w:szCs w:val="22"/>
          <w:lang w:val="en-US"/>
        </w:rPr>
        <w:t>T</w:t>
      </w:r>
      <w:r w:rsidRPr="00487E8A">
        <w:rPr>
          <w:szCs w:val="22"/>
        </w:rPr>
        <w:t>iO</w:t>
      </w:r>
      <w:r w:rsidRPr="00487E8A">
        <w:rPr>
          <w:szCs w:val="22"/>
          <w:vertAlign w:val="subscript"/>
        </w:rPr>
        <w:t>2</w:t>
      </w:r>
      <w:r w:rsidRPr="00487E8A">
        <w:rPr>
          <w:szCs w:val="22"/>
        </w:rPr>
        <w:t xml:space="preserve"> при различных объёмах ТЭОС и ТБТ (в мл):</w:t>
      </w:r>
    </w:p>
    <w:p w14:paraId="372BD3E3" w14:textId="4931010A" w:rsidR="003072D2" w:rsidRPr="00487E8A" w:rsidRDefault="003072D2" w:rsidP="00487E8A">
      <w:pPr>
        <w:pStyle w:val="ac"/>
        <w:ind w:firstLine="0"/>
        <w:jc w:val="center"/>
        <w:rPr>
          <w:szCs w:val="22"/>
        </w:rPr>
      </w:pPr>
      <w:r w:rsidRPr="00487E8A">
        <w:rPr>
          <w:szCs w:val="22"/>
        </w:rPr>
        <w:t>а – 0,5 и 0,3; б – 1,0 и 0,6; в – 1,5 и 0,9; г – 2,0 и 1,2</w:t>
      </w:r>
    </w:p>
    <w:p w14:paraId="49949ADE" w14:textId="77777777" w:rsidR="00487E8A" w:rsidRDefault="00487E8A" w:rsidP="00487E8A">
      <w:pPr>
        <w:pStyle w:val="ac"/>
        <w:rPr>
          <w:szCs w:val="22"/>
        </w:rPr>
      </w:pPr>
    </w:p>
    <w:p w14:paraId="07238B74" w14:textId="241FC030" w:rsidR="003072D2" w:rsidRPr="00487E8A" w:rsidRDefault="003072D2" w:rsidP="00487E8A">
      <w:pPr>
        <w:pStyle w:val="ac"/>
        <w:rPr>
          <w:szCs w:val="22"/>
        </w:rPr>
      </w:pPr>
      <w:r w:rsidRPr="00487E8A">
        <w:rPr>
          <w:szCs w:val="22"/>
        </w:rPr>
        <w:t xml:space="preserve">Сопоставление этих результатов с данными, полученными методом БЭТ, подтверждает, что наибольшее значение удельной площади поверхности (141,08 м²/г) наблюдалось для образцов, полученных при объёмах 0,5 и 0,3 мл ТЭОС и ТБТ </w:t>
      </w:r>
      <w:proofErr w:type="spellStart"/>
      <w:r w:rsidRPr="00487E8A">
        <w:rPr>
          <w:szCs w:val="22"/>
        </w:rPr>
        <w:t>соответсвенно</w:t>
      </w:r>
      <w:proofErr w:type="spellEnd"/>
      <w:r w:rsidR="00380B3A">
        <w:rPr>
          <w:szCs w:val="22"/>
        </w:rPr>
        <w:t xml:space="preserve"> (табл. 2)</w:t>
      </w:r>
      <w:r w:rsidRPr="00487E8A">
        <w:rPr>
          <w:szCs w:val="22"/>
        </w:rPr>
        <w:t xml:space="preserve">. При увеличении концентрации </w:t>
      </w:r>
      <w:r w:rsidRPr="00487E8A">
        <w:rPr>
          <w:szCs w:val="22"/>
        </w:rPr>
        <w:lastRenderedPageBreak/>
        <w:t>прекурсоров наблюдалось снижение удельной площади поверхности, что свидетельствует об уменьшении доступной площади пор и изменении внутренней структуры микросфер.</w:t>
      </w:r>
    </w:p>
    <w:p w14:paraId="35FA97D5" w14:textId="65235E43" w:rsidR="003072D2" w:rsidRPr="00487E8A" w:rsidRDefault="00380B3A" w:rsidP="00487E8A">
      <w:pPr>
        <w:pStyle w:val="ac"/>
        <w:ind w:firstLine="0"/>
        <w:jc w:val="center"/>
        <w:rPr>
          <w:b/>
          <w:bCs/>
          <w:szCs w:val="22"/>
        </w:rPr>
      </w:pPr>
      <w:r>
        <w:rPr>
          <w:b/>
          <w:bCs/>
          <w:szCs w:val="22"/>
        </w:rPr>
        <w:t xml:space="preserve">Таблица 2. </w:t>
      </w:r>
      <w:bookmarkStart w:id="0" w:name="_GoBack"/>
      <w:bookmarkEnd w:id="0"/>
      <w:r w:rsidR="003072D2" w:rsidRPr="00487E8A">
        <w:rPr>
          <w:b/>
          <w:bCs/>
          <w:szCs w:val="22"/>
        </w:rPr>
        <w:t>Удельная поверхность и размеры пор композитных полых микросфер SiO</w:t>
      </w:r>
      <w:r w:rsidR="003072D2" w:rsidRPr="00487E8A">
        <w:rPr>
          <w:b/>
          <w:bCs/>
          <w:szCs w:val="22"/>
          <w:vertAlign w:val="subscript"/>
        </w:rPr>
        <w:t>2</w:t>
      </w:r>
      <w:r w:rsidR="003072D2" w:rsidRPr="00487E8A">
        <w:rPr>
          <w:b/>
          <w:bCs/>
          <w:szCs w:val="22"/>
        </w:rPr>
        <w:t>/TiO</w:t>
      </w:r>
      <w:r w:rsidR="003072D2" w:rsidRPr="00487E8A">
        <w:rPr>
          <w:b/>
          <w:bCs/>
          <w:szCs w:val="22"/>
          <w:vertAlign w:val="subscript"/>
        </w:rPr>
        <w:t>2</w:t>
      </w:r>
      <w:r w:rsidR="003072D2" w:rsidRPr="00487E8A">
        <w:rPr>
          <w:b/>
          <w:bCs/>
          <w:szCs w:val="22"/>
        </w:rPr>
        <w:t xml:space="preserve"> по методу БЭТ</w:t>
      </w:r>
    </w:p>
    <w:tbl>
      <w:tblPr>
        <w:tblStyle w:val="af0"/>
        <w:tblW w:w="9628" w:type="dxa"/>
        <w:tblInd w:w="-5" w:type="dxa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3072D2" w:rsidRPr="00487E8A" w14:paraId="268CE047" w14:textId="77777777" w:rsidTr="00FF77E6"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A56FBA" w14:textId="77777777" w:rsidR="003072D2" w:rsidRPr="00487E8A" w:rsidRDefault="003072D2" w:rsidP="00487E8A">
            <w:pPr>
              <w:pStyle w:val="TNR"/>
              <w:spacing w:line="300" w:lineRule="auto"/>
              <w:ind w:firstLine="0"/>
              <w:jc w:val="center"/>
              <w:rPr>
                <w:sz w:val="22"/>
              </w:rPr>
            </w:pPr>
            <w:proofErr w:type="spellStart"/>
            <w:r w:rsidRPr="00487E8A">
              <w:rPr>
                <w:kern w:val="2"/>
                <w:sz w:val="22"/>
                <w:lang w:val="en-US"/>
              </w:rPr>
              <w:t>Образц</w:t>
            </w:r>
            <w:proofErr w:type="spellEnd"/>
            <w:r w:rsidRPr="00487E8A">
              <w:rPr>
                <w:kern w:val="2"/>
                <w:sz w:val="22"/>
              </w:rPr>
              <w:t>ы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BC0E36" w14:textId="77777777" w:rsidR="003072D2" w:rsidRPr="00487E8A" w:rsidRDefault="003072D2" w:rsidP="00487E8A">
            <w:pPr>
              <w:pStyle w:val="TNR"/>
              <w:spacing w:line="300" w:lineRule="auto"/>
              <w:ind w:firstLine="0"/>
              <w:jc w:val="center"/>
              <w:rPr>
                <w:sz w:val="22"/>
              </w:rPr>
            </w:pPr>
            <w:r w:rsidRPr="00487E8A">
              <w:rPr>
                <w:kern w:val="2"/>
                <w:sz w:val="22"/>
              </w:rPr>
              <w:t>а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79E6B7" w14:textId="77777777" w:rsidR="003072D2" w:rsidRPr="00487E8A" w:rsidRDefault="003072D2" w:rsidP="00487E8A">
            <w:pPr>
              <w:pStyle w:val="TNR"/>
              <w:spacing w:line="300" w:lineRule="auto"/>
              <w:ind w:firstLine="0"/>
              <w:jc w:val="center"/>
              <w:rPr>
                <w:sz w:val="22"/>
              </w:rPr>
            </w:pPr>
            <w:r w:rsidRPr="00487E8A">
              <w:rPr>
                <w:kern w:val="2"/>
                <w:sz w:val="22"/>
              </w:rPr>
              <w:t>б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94BDB2" w14:textId="77777777" w:rsidR="003072D2" w:rsidRPr="00487E8A" w:rsidRDefault="003072D2" w:rsidP="00487E8A">
            <w:pPr>
              <w:pStyle w:val="TNR"/>
              <w:spacing w:line="300" w:lineRule="auto"/>
              <w:ind w:firstLine="0"/>
              <w:jc w:val="center"/>
              <w:rPr>
                <w:sz w:val="22"/>
              </w:rPr>
            </w:pPr>
            <w:r w:rsidRPr="00487E8A">
              <w:rPr>
                <w:kern w:val="2"/>
                <w:sz w:val="22"/>
              </w:rPr>
              <w:t>в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3E0685" w14:textId="77777777" w:rsidR="003072D2" w:rsidRPr="00487E8A" w:rsidRDefault="003072D2" w:rsidP="00487E8A">
            <w:pPr>
              <w:pStyle w:val="TNR"/>
              <w:spacing w:line="300" w:lineRule="auto"/>
              <w:ind w:firstLine="0"/>
              <w:jc w:val="center"/>
              <w:rPr>
                <w:sz w:val="22"/>
              </w:rPr>
            </w:pPr>
            <w:r w:rsidRPr="00487E8A">
              <w:rPr>
                <w:kern w:val="2"/>
                <w:sz w:val="22"/>
              </w:rPr>
              <w:t>г</w:t>
            </w:r>
          </w:p>
        </w:tc>
      </w:tr>
      <w:tr w:rsidR="003072D2" w:rsidRPr="00487E8A" w14:paraId="56B4650D" w14:textId="77777777" w:rsidTr="00FF77E6"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84D3F8" w14:textId="77777777" w:rsidR="003072D2" w:rsidRPr="00487E8A" w:rsidRDefault="003072D2" w:rsidP="00487E8A">
            <w:pPr>
              <w:pStyle w:val="TNR"/>
              <w:spacing w:line="300" w:lineRule="auto"/>
              <w:ind w:firstLine="0"/>
              <w:jc w:val="center"/>
              <w:rPr>
                <w:sz w:val="20"/>
                <w:szCs w:val="20"/>
              </w:rPr>
            </w:pPr>
            <w:r w:rsidRPr="00487E8A">
              <w:rPr>
                <w:kern w:val="2"/>
                <w:sz w:val="20"/>
                <w:szCs w:val="20"/>
              </w:rPr>
              <w:t>Удельная площадь поверхности, м</w:t>
            </w:r>
            <w:r w:rsidRPr="00487E8A">
              <w:rPr>
                <w:kern w:val="2"/>
                <w:sz w:val="20"/>
                <w:szCs w:val="20"/>
                <w:vertAlign w:val="superscript"/>
              </w:rPr>
              <w:t>2</w:t>
            </w:r>
            <w:r w:rsidRPr="00487E8A">
              <w:rPr>
                <w:kern w:val="2"/>
                <w:sz w:val="20"/>
                <w:szCs w:val="20"/>
              </w:rPr>
              <w:t>/г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C49235" w14:textId="77777777" w:rsidR="003072D2" w:rsidRPr="00487E8A" w:rsidRDefault="003072D2" w:rsidP="00487E8A">
            <w:pPr>
              <w:pStyle w:val="TNR"/>
              <w:spacing w:line="300" w:lineRule="auto"/>
              <w:ind w:firstLine="0"/>
              <w:jc w:val="center"/>
              <w:rPr>
                <w:sz w:val="20"/>
                <w:szCs w:val="20"/>
              </w:rPr>
            </w:pPr>
            <w:r w:rsidRPr="00487E8A">
              <w:rPr>
                <w:kern w:val="2"/>
                <w:sz w:val="20"/>
                <w:szCs w:val="20"/>
                <w:lang w:val="en-US"/>
              </w:rPr>
              <w:t>141,08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29CF2D" w14:textId="77777777" w:rsidR="003072D2" w:rsidRPr="00487E8A" w:rsidRDefault="003072D2" w:rsidP="00487E8A">
            <w:pPr>
              <w:pStyle w:val="TNR"/>
              <w:spacing w:line="300" w:lineRule="auto"/>
              <w:ind w:firstLine="0"/>
              <w:jc w:val="center"/>
              <w:rPr>
                <w:sz w:val="20"/>
                <w:szCs w:val="20"/>
              </w:rPr>
            </w:pPr>
            <w:r w:rsidRPr="00487E8A">
              <w:rPr>
                <w:kern w:val="2"/>
                <w:sz w:val="20"/>
                <w:szCs w:val="20"/>
                <w:lang w:val="en-US"/>
              </w:rPr>
              <w:t>140,34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FDB59B" w14:textId="77777777" w:rsidR="003072D2" w:rsidRPr="00487E8A" w:rsidRDefault="003072D2" w:rsidP="00487E8A">
            <w:pPr>
              <w:pStyle w:val="TNR"/>
              <w:spacing w:line="300" w:lineRule="auto"/>
              <w:ind w:firstLine="0"/>
              <w:jc w:val="center"/>
              <w:rPr>
                <w:sz w:val="20"/>
                <w:szCs w:val="20"/>
              </w:rPr>
            </w:pPr>
            <w:r w:rsidRPr="00487E8A">
              <w:rPr>
                <w:kern w:val="2"/>
                <w:sz w:val="20"/>
                <w:szCs w:val="20"/>
                <w:lang w:val="en-US"/>
              </w:rPr>
              <w:t>118,80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2CE75A" w14:textId="77777777" w:rsidR="003072D2" w:rsidRPr="00487E8A" w:rsidRDefault="003072D2" w:rsidP="00487E8A">
            <w:pPr>
              <w:pStyle w:val="TNR"/>
              <w:spacing w:line="300" w:lineRule="auto"/>
              <w:ind w:firstLine="0"/>
              <w:jc w:val="center"/>
              <w:rPr>
                <w:sz w:val="20"/>
                <w:szCs w:val="20"/>
              </w:rPr>
            </w:pPr>
            <w:r w:rsidRPr="00487E8A">
              <w:rPr>
                <w:kern w:val="2"/>
                <w:sz w:val="20"/>
                <w:szCs w:val="20"/>
                <w:lang w:val="en-US"/>
              </w:rPr>
              <w:t>92,89</w:t>
            </w:r>
          </w:p>
        </w:tc>
      </w:tr>
      <w:tr w:rsidR="003072D2" w:rsidRPr="00487E8A" w14:paraId="7DABCABD" w14:textId="77777777" w:rsidTr="00FF77E6"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957937" w14:textId="77777777" w:rsidR="003072D2" w:rsidRPr="00487E8A" w:rsidRDefault="003072D2" w:rsidP="00487E8A">
            <w:pPr>
              <w:pStyle w:val="TNR"/>
              <w:spacing w:line="30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487E8A">
              <w:rPr>
                <w:kern w:val="2"/>
                <w:sz w:val="20"/>
                <w:szCs w:val="20"/>
                <w:lang w:val="en-US"/>
              </w:rPr>
              <w:t>Средний</w:t>
            </w:r>
            <w:proofErr w:type="spellEnd"/>
            <w:r w:rsidRPr="00487E8A">
              <w:rPr>
                <w:kern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87E8A">
              <w:rPr>
                <w:kern w:val="2"/>
                <w:sz w:val="20"/>
                <w:szCs w:val="20"/>
                <w:lang w:val="en-US"/>
              </w:rPr>
              <w:t>размер</w:t>
            </w:r>
            <w:proofErr w:type="spellEnd"/>
            <w:r w:rsidRPr="00487E8A">
              <w:rPr>
                <w:kern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87E8A">
              <w:rPr>
                <w:kern w:val="2"/>
                <w:sz w:val="20"/>
                <w:szCs w:val="20"/>
                <w:lang w:val="en-US"/>
              </w:rPr>
              <w:t>пор</w:t>
            </w:r>
            <w:proofErr w:type="spellEnd"/>
            <w:r w:rsidRPr="00487E8A">
              <w:rPr>
                <w:kern w:val="2"/>
                <w:sz w:val="20"/>
                <w:szCs w:val="20"/>
              </w:rPr>
              <w:t xml:space="preserve">, </w:t>
            </w:r>
            <w:proofErr w:type="spellStart"/>
            <w:r w:rsidRPr="00487E8A">
              <w:rPr>
                <w:kern w:val="2"/>
                <w:sz w:val="20"/>
                <w:szCs w:val="20"/>
                <w:lang w:val="en-US"/>
              </w:rPr>
              <w:t>нм</w:t>
            </w:r>
            <w:proofErr w:type="spellEnd"/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58167C" w14:textId="77777777" w:rsidR="003072D2" w:rsidRPr="00487E8A" w:rsidRDefault="003072D2" w:rsidP="00487E8A">
            <w:pPr>
              <w:pStyle w:val="TNR"/>
              <w:spacing w:line="300" w:lineRule="auto"/>
              <w:ind w:firstLine="0"/>
              <w:jc w:val="center"/>
              <w:rPr>
                <w:sz w:val="20"/>
                <w:szCs w:val="20"/>
              </w:rPr>
            </w:pPr>
            <w:r w:rsidRPr="00487E8A">
              <w:rPr>
                <w:kern w:val="2"/>
                <w:sz w:val="20"/>
                <w:szCs w:val="20"/>
                <w:lang w:val="en-US"/>
              </w:rPr>
              <w:t>3,80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637547" w14:textId="77777777" w:rsidR="003072D2" w:rsidRPr="00487E8A" w:rsidRDefault="003072D2" w:rsidP="00487E8A">
            <w:pPr>
              <w:pStyle w:val="TNR"/>
              <w:spacing w:line="300" w:lineRule="auto"/>
              <w:ind w:firstLine="0"/>
              <w:jc w:val="center"/>
              <w:rPr>
                <w:sz w:val="20"/>
                <w:szCs w:val="20"/>
              </w:rPr>
            </w:pPr>
            <w:r w:rsidRPr="00487E8A">
              <w:rPr>
                <w:kern w:val="2"/>
                <w:sz w:val="20"/>
                <w:szCs w:val="20"/>
                <w:lang w:val="en-US"/>
              </w:rPr>
              <w:t>1,67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9703A8" w14:textId="77777777" w:rsidR="003072D2" w:rsidRPr="00487E8A" w:rsidRDefault="003072D2" w:rsidP="00487E8A">
            <w:pPr>
              <w:pStyle w:val="TNR"/>
              <w:spacing w:line="300" w:lineRule="auto"/>
              <w:ind w:firstLine="0"/>
              <w:jc w:val="center"/>
              <w:rPr>
                <w:sz w:val="20"/>
                <w:szCs w:val="20"/>
              </w:rPr>
            </w:pPr>
            <w:r w:rsidRPr="00487E8A">
              <w:rPr>
                <w:kern w:val="2"/>
                <w:sz w:val="20"/>
                <w:szCs w:val="20"/>
                <w:lang w:val="en-US"/>
              </w:rPr>
              <w:t>1,93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73F5DB" w14:textId="77777777" w:rsidR="003072D2" w:rsidRPr="00487E8A" w:rsidRDefault="003072D2" w:rsidP="00487E8A">
            <w:pPr>
              <w:pStyle w:val="TNR"/>
              <w:spacing w:line="300" w:lineRule="auto"/>
              <w:ind w:firstLine="0"/>
              <w:jc w:val="center"/>
              <w:rPr>
                <w:sz w:val="20"/>
                <w:szCs w:val="20"/>
              </w:rPr>
            </w:pPr>
            <w:r w:rsidRPr="00487E8A">
              <w:rPr>
                <w:kern w:val="2"/>
                <w:sz w:val="20"/>
                <w:szCs w:val="20"/>
                <w:lang w:val="en-US"/>
              </w:rPr>
              <w:t>1,4</w:t>
            </w:r>
            <w:r w:rsidRPr="00487E8A">
              <w:rPr>
                <w:kern w:val="2"/>
                <w:sz w:val="20"/>
                <w:szCs w:val="20"/>
              </w:rPr>
              <w:t>3</w:t>
            </w:r>
          </w:p>
        </w:tc>
      </w:tr>
    </w:tbl>
    <w:p w14:paraId="0347C368" w14:textId="77777777" w:rsidR="003072D2" w:rsidRPr="00487E8A" w:rsidRDefault="003072D2" w:rsidP="00487E8A">
      <w:pPr>
        <w:pStyle w:val="ac"/>
        <w:rPr>
          <w:szCs w:val="22"/>
        </w:rPr>
      </w:pPr>
    </w:p>
    <w:p w14:paraId="237AA2F7" w14:textId="3582186F" w:rsidR="00576022" w:rsidRPr="00487E8A" w:rsidRDefault="003072D2" w:rsidP="00487E8A">
      <w:pPr>
        <w:pStyle w:val="ac"/>
        <w:rPr>
          <w:szCs w:val="22"/>
        </w:rPr>
      </w:pPr>
      <w:r w:rsidRPr="00487E8A">
        <w:rPr>
          <w:szCs w:val="22"/>
        </w:rPr>
        <w:t xml:space="preserve">Оптические свойства синтезированных микросфер также продемонстрировали выраженную зависимость от соотношения реагентов. Для сравнения, золь-гель методом были </w:t>
      </w:r>
      <w:r w:rsidR="00576022" w:rsidRPr="00487E8A">
        <w:rPr>
          <w:szCs w:val="22"/>
        </w:rPr>
        <w:t>получены порошки чистых полых микросфер на основе диоксида кремния, для которых также были оптимизированы параметры синтеза.</w:t>
      </w:r>
      <w:r w:rsidRPr="00487E8A">
        <w:rPr>
          <w:szCs w:val="22"/>
        </w:rPr>
        <w:t xml:space="preserve"> Спектр отражения (рис</w:t>
      </w:r>
      <w:r w:rsidR="00487E8A">
        <w:rPr>
          <w:szCs w:val="22"/>
        </w:rPr>
        <w:t>.</w:t>
      </w:r>
      <w:r w:rsidRPr="00487E8A">
        <w:rPr>
          <w:szCs w:val="22"/>
        </w:rPr>
        <w:t xml:space="preserve"> 3) показал, что увеличение содержания прекурсоров до 1,0 и 0,6 мл ТЭОС и ТБТ соответственно приводит к росту отражательной способности</w:t>
      </w:r>
      <w:r w:rsidR="00576022" w:rsidRPr="00487E8A">
        <w:rPr>
          <w:szCs w:val="22"/>
        </w:rPr>
        <w:t xml:space="preserve"> композитных образцов по сравнению с чистыми</w:t>
      </w:r>
      <w:r w:rsidRPr="00487E8A">
        <w:rPr>
          <w:szCs w:val="22"/>
        </w:rPr>
        <w:t xml:space="preserve"> в видимом диапазоне, что указывает на более эффективное отражение солнечного излучения. Дальнейшее увеличение концентрации ТЭОС приводило к снижению отражательной способности, что вероятно, связано с ухудшением морфологии и увеличением поглощения. В то же время, образцы с оптимальным соотношением ТЭОС и ТБТ имели наименьший</w:t>
      </w:r>
      <w:r w:rsidR="00576022" w:rsidRPr="00487E8A">
        <w:rPr>
          <w:szCs w:val="22"/>
        </w:rPr>
        <w:t xml:space="preserve"> интегральный</w:t>
      </w:r>
      <w:r w:rsidRPr="00487E8A">
        <w:rPr>
          <w:szCs w:val="22"/>
        </w:rPr>
        <w:t xml:space="preserve"> коэффициент поглощения</w:t>
      </w:r>
      <w:r w:rsidR="00576022" w:rsidRPr="00487E8A">
        <w:rPr>
          <w:szCs w:val="22"/>
        </w:rPr>
        <w:t xml:space="preserve"> солнечного излучения, равный</w:t>
      </w:r>
      <w:r w:rsidRPr="00487E8A">
        <w:rPr>
          <w:szCs w:val="22"/>
        </w:rPr>
        <w:t xml:space="preserve"> 0,</w:t>
      </w:r>
      <w:r w:rsidR="00576022" w:rsidRPr="00487E8A">
        <w:rPr>
          <w:szCs w:val="22"/>
        </w:rPr>
        <w:t>102,</w:t>
      </w:r>
      <w:r w:rsidR="00487E8A">
        <w:rPr>
          <w:szCs w:val="22"/>
        </w:rPr>
        <w:t xml:space="preserve"> </w:t>
      </w:r>
      <w:r w:rsidR="00576022" w:rsidRPr="00487E8A">
        <w:rPr>
          <w:szCs w:val="22"/>
        </w:rPr>
        <w:t>в то время как порошок чистых микросфер с оптимальными параметрами синтеза имел значение данного коэффициента равным 0,081,</w:t>
      </w:r>
      <w:r w:rsidRPr="00487E8A">
        <w:rPr>
          <w:szCs w:val="22"/>
        </w:rPr>
        <w:t xml:space="preserve"> что </w:t>
      </w:r>
      <w:r w:rsidR="00576022" w:rsidRPr="00487E8A">
        <w:rPr>
          <w:szCs w:val="22"/>
        </w:rPr>
        <w:t>связано с тем, что в ультрафиолетовой области спектра отражательная способность композитных микросфер значительно ниже, чем у микросфер SiO</w:t>
      </w:r>
      <w:r w:rsidR="00576022" w:rsidRPr="00487E8A">
        <w:rPr>
          <w:szCs w:val="22"/>
          <w:vertAlign w:val="subscript"/>
        </w:rPr>
        <w:t>2</w:t>
      </w:r>
      <w:r w:rsidR="00576022" w:rsidRPr="00487E8A">
        <w:rPr>
          <w:szCs w:val="22"/>
        </w:rPr>
        <w:t>. Однако, учитывая относительно низкую долю энергии ультрафиолетового излучения в солнечном спектре, достигающем поверхности Земли, можно заключить, что композитные микросферы SiO</w:t>
      </w:r>
      <w:r w:rsidR="00576022" w:rsidRPr="00487E8A">
        <w:rPr>
          <w:szCs w:val="22"/>
          <w:vertAlign w:val="subscript"/>
        </w:rPr>
        <w:t>2</w:t>
      </w:r>
      <w:r w:rsidR="00576022" w:rsidRPr="00487E8A">
        <w:rPr>
          <w:szCs w:val="22"/>
        </w:rPr>
        <w:t>/TiO</w:t>
      </w:r>
      <w:r w:rsidR="00576022" w:rsidRPr="00487E8A">
        <w:rPr>
          <w:szCs w:val="22"/>
          <w:vertAlign w:val="subscript"/>
        </w:rPr>
        <w:t>2</w:t>
      </w:r>
      <w:r w:rsidR="00576022" w:rsidRPr="00487E8A">
        <w:rPr>
          <w:szCs w:val="22"/>
        </w:rPr>
        <w:t xml:space="preserve"> демонстрируют высокие отражательные характеристики в видимом и ближнем инфракрасном диапазонах, что делает их перспективным материалом для использования в ТРП.</w:t>
      </w:r>
    </w:p>
    <w:p w14:paraId="7EFEF3E0" w14:textId="32CAAE0E" w:rsidR="003072D2" w:rsidRPr="00487E8A" w:rsidRDefault="00576022" w:rsidP="00487E8A">
      <w:pPr>
        <w:pStyle w:val="ac"/>
        <w:ind w:firstLine="0"/>
        <w:jc w:val="center"/>
        <w:rPr>
          <w:szCs w:val="22"/>
        </w:rPr>
      </w:pPr>
      <w:r w:rsidRPr="00487E8A">
        <w:rPr>
          <w:noProof/>
          <w:szCs w:val="22"/>
        </w:rPr>
        <w:drawing>
          <wp:inline distT="0" distB="0" distL="0" distR="0" wp14:anchorId="24841E23" wp14:editId="44C9C57E">
            <wp:extent cx="4004648" cy="2876550"/>
            <wp:effectExtent l="0" t="0" r="0" b="0"/>
            <wp:docPr id="36991298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91298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30497" cy="289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72D2" w:rsidRPr="00487E8A">
        <w:rPr>
          <w:szCs w:val="22"/>
        </w:rPr>
        <w:t>.</w:t>
      </w:r>
    </w:p>
    <w:p w14:paraId="2BAD12FA" w14:textId="25951EB3" w:rsidR="00576022" w:rsidRPr="00487E8A" w:rsidRDefault="00576022" w:rsidP="00487E8A">
      <w:pPr>
        <w:pStyle w:val="ac"/>
        <w:ind w:firstLine="0"/>
        <w:jc w:val="center"/>
        <w:rPr>
          <w:szCs w:val="22"/>
        </w:rPr>
      </w:pPr>
      <w:r w:rsidRPr="00487E8A">
        <w:rPr>
          <w:i/>
          <w:iCs/>
          <w:szCs w:val="22"/>
        </w:rPr>
        <w:t>Рис. 3.</w:t>
      </w:r>
      <w:r w:rsidRPr="00487E8A">
        <w:rPr>
          <w:szCs w:val="22"/>
        </w:rPr>
        <w:t xml:space="preserve"> Спектры отражения порошков полых микросфер SiO</w:t>
      </w:r>
      <w:r w:rsidRPr="00487E8A">
        <w:rPr>
          <w:szCs w:val="22"/>
          <w:vertAlign w:val="subscript"/>
        </w:rPr>
        <w:t>2</w:t>
      </w:r>
      <w:r w:rsidRPr="00487E8A">
        <w:rPr>
          <w:szCs w:val="22"/>
        </w:rPr>
        <w:t>/TiO</w:t>
      </w:r>
      <w:r w:rsidRPr="00487E8A">
        <w:rPr>
          <w:szCs w:val="22"/>
          <w:vertAlign w:val="subscript"/>
        </w:rPr>
        <w:t>2</w:t>
      </w:r>
      <w:r w:rsidRPr="00487E8A">
        <w:rPr>
          <w:szCs w:val="22"/>
        </w:rPr>
        <w:t xml:space="preserve"> и SiO</w:t>
      </w:r>
      <w:r w:rsidRPr="00487E8A">
        <w:rPr>
          <w:szCs w:val="22"/>
          <w:vertAlign w:val="subscript"/>
        </w:rPr>
        <w:t>2</w:t>
      </w:r>
      <w:r w:rsidR="00487E8A">
        <w:rPr>
          <w:szCs w:val="22"/>
        </w:rPr>
        <w:t>.</w:t>
      </w:r>
    </w:p>
    <w:p w14:paraId="48454C83" w14:textId="77777777" w:rsidR="00487E8A" w:rsidRDefault="00487E8A" w:rsidP="00487E8A">
      <w:pPr>
        <w:pStyle w:val="ac"/>
        <w:rPr>
          <w:szCs w:val="22"/>
        </w:rPr>
      </w:pPr>
    </w:p>
    <w:p w14:paraId="6F1C295F" w14:textId="5AF01AE9" w:rsidR="00576022" w:rsidRPr="00487E8A" w:rsidRDefault="00576022" w:rsidP="00487E8A">
      <w:pPr>
        <w:pStyle w:val="ac"/>
        <w:rPr>
          <w:szCs w:val="22"/>
        </w:rPr>
      </w:pPr>
      <w:r w:rsidRPr="00487E8A">
        <w:rPr>
          <w:szCs w:val="22"/>
        </w:rPr>
        <w:t>В результате проведенного исследования золь-гель синтеза двухслойных полых микросфер SiO</w:t>
      </w:r>
      <w:r w:rsidRPr="00487E8A">
        <w:rPr>
          <w:szCs w:val="22"/>
          <w:vertAlign w:val="subscript"/>
        </w:rPr>
        <w:t>2</w:t>
      </w:r>
      <w:r w:rsidRPr="00487E8A">
        <w:rPr>
          <w:szCs w:val="22"/>
        </w:rPr>
        <w:t>/TiO</w:t>
      </w:r>
      <w:r w:rsidRPr="00487E8A">
        <w:rPr>
          <w:szCs w:val="22"/>
          <w:vertAlign w:val="subscript"/>
        </w:rPr>
        <w:t>2</w:t>
      </w:r>
      <w:r w:rsidRPr="00487E8A">
        <w:rPr>
          <w:szCs w:val="22"/>
        </w:rPr>
        <w:t xml:space="preserve"> было установлено, что морфологические, структурные и оптические свойства </w:t>
      </w:r>
      <w:r w:rsidRPr="00487E8A">
        <w:rPr>
          <w:szCs w:val="22"/>
        </w:rPr>
        <w:lastRenderedPageBreak/>
        <w:t>синтезированных материалов зависят от соотношения прекурсоров ТЭОС и ТБТ. Оптимальным для получения микросфер с высокой сферичностью, гладкой поверхностью и максимальной отражательной способностью в видимом и ближнем инфракрасном диапазонах является соотношение 1,0 мл ТЭОС и 0,6 мл ТБТ. Полученные композитные микросферы SiO</w:t>
      </w:r>
      <w:r w:rsidRPr="00487E8A">
        <w:rPr>
          <w:szCs w:val="22"/>
          <w:vertAlign w:val="subscript"/>
        </w:rPr>
        <w:t>2</w:t>
      </w:r>
      <w:r w:rsidRPr="00487E8A">
        <w:rPr>
          <w:szCs w:val="22"/>
        </w:rPr>
        <w:t>/TiO</w:t>
      </w:r>
      <w:r w:rsidRPr="00487E8A">
        <w:rPr>
          <w:szCs w:val="22"/>
          <w:vertAlign w:val="subscript"/>
        </w:rPr>
        <w:t>2</w:t>
      </w:r>
      <w:r w:rsidRPr="00487E8A">
        <w:rPr>
          <w:szCs w:val="22"/>
        </w:rPr>
        <w:t xml:space="preserve"> демонстрируют высокую отражательную способность, что подтверждается низким значением коэффициента солнечного поглощения (0,102). Таким образом, разработанный метод синтеза композитных полых микросфер SiO</w:t>
      </w:r>
      <w:r w:rsidRPr="00487E8A">
        <w:rPr>
          <w:szCs w:val="22"/>
          <w:vertAlign w:val="subscript"/>
        </w:rPr>
        <w:t>2</w:t>
      </w:r>
      <w:r w:rsidRPr="00487E8A">
        <w:rPr>
          <w:szCs w:val="22"/>
        </w:rPr>
        <w:t>/TiO</w:t>
      </w:r>
      <w:r w:rsidRPr="00487E8A">
        <w:rPr>
          <w:szCs w:val="22"/>
          <w:vertAlign w:val="subscript"/>
        </w:rPr>
        <w:t>2</w:t>
      </w:r>
      <w:r w:rsidRPr="00487E8A">
        <w:rPr>
          <w:szCs w:val="22"/>
        </w:rPr>
        <w:t>, позволяет получать материалы с контролируемыми оптическими характеристиками, что делает их перспективными для использования в качестве компонентов ТРП.</w:t>
      </w:r>
    </w:p>
    <w:p w14:paraId="23D59EA5" w14:textId="77777777" w:rsidR="008E641D" w:rsidRPr="00487E8A" w:rsidRDefault="008E641D" w:rsidP="00487E8A">
      <w:pPr>
        <w:pStyle w:val="ac"/>
        <w:ind w:firstLine="0"/>
        <w:jc w:val="center"/>
        <w:rPr>
          <w:szCs w:val="22"/>
        </w:rPr>
      </w:pPr>
    </w:p>
    <w:p w14:paraId="766636D3" w14:textId="4DB19F22" w:rsidR="00334F3E" w:rsidRPr="00487E8A" w:rsidRDefault="00334F3E" w:rsidP="00487E8A">
      <w:pPr>
        <w:pStyle w:val="ac"/>
        <w:ind w:firstLine="0"/>
        <w:jc w:val="center"/>
        <w:rPr>
          <w:b/>
          <w:bCs/>
          <w:szCs w:val="22"/>
        </w:rPr>
      </w:pPr>
      <w:r w:rsidRPr="00487E8A">
        <w:rPr>
          <w:b/>
          <w:bCs/>
          <w:szCs w:val="22"/>
        </w:rPr>
        <w:t>Л И Т Е Р А Т У Р А</w:t>
      </w:r>
    </w:p>
    <w:p w14:paraId="1EC4F9C5" w14:textId="77777777" w:rsidR="00334F3E" w:rsidRPr="00487E8A" w:rsidRDefault="00334F3E" w:rsidP="00487E8A">
      <w:pPr>
        <w:pStyle w:val="ac"/>
        <w:ind w:firstLine="0"/>
        <w:jc w:val="center"/>
        <w:rPr>
          <w:szCs w:val="22"/>
        </w:rPr>
      </w:pPr>
    </w:p>
    <w:p w14:paraId="07F7D791" w14:textId="1A29592C" w:rsidR="00334F3E" w:rsidRPr="00487E8A" w:rsidRDefault="00334F3E" w:rsidP="00487E8A">
      <w:pPr>
        <w:pStyle w:val="ac"/>
        <w:rPr>
          <w:sz w:val="20"/>
          <w:szCs w:val="20"/>
        </w:rPr>
      </w:pPr>
      <w:r w:rsidRPr="00487E8A">
        <w:rPr>
          <w:sz w:val="20"/>
          <w:szCs w:val="20"/>
        </w:rPr>
        <w:t xml:space="preserve">1. Михайлов, М. М. Прогнозирование оптической деградации терморегулирующих покрытий космических </w:t>
      </w:r>
      <w:proofErr w:type="gramStart"/>
      <w:r w:rsidRPr="00487E8A">
        <w:rPr>
          <w:sz w:val="20"/>
          <w:szCs w:val="20"/>
        </w:rPr>
        <w:t>аппаратов :</w:t>
      </w:r>
      <w:proofErr w:type="gramEnd"/>
      <w:r w:rsidRPr="00487E8A">
        <w:rPr>
          <w:sz w:val="20"/>
          <w:szCs w:val="20"/>
        </w:rPr>
        <w:t xml:space="preserve"> </w:t>
      </w:r>
      <w:proofErr w:type="spellStart"/>
      <w:r w:rsidRPr="00487E8A">
        <w:rPr>
          <w:sz w:val="20"/>
          <w:szCs w:val="20"/>
        </w:rPr>
        <w:t>моногр</w:t>
      </w:r>
      <w:proofErr w:type="spellEnd"/>
      <w:r w:rsidRPr="00487E8A">
        <w:rPr>
          <w:sz w:val="20"/>
          <w:szCs w:val="20"/>
        </w:rPr>
        <w:t xml:space="preserve">. / М. М. Михайлов. – </w:t>
      </w:r>
      <w:proofErr w:type="gramStart"/>
      <w:r w:rsidRPr="00487E8A">
        <w:rPr>
          <w:sz w:val="20"/>
          <w:szCs w:val="20"/>
        </w:rPr>
        <w:t>Новосибирск :</w:t>
      </w:r>
      <w:proofErr w:type="gramEnd"/>
      <w:r w:rsidRPr="00487E8A">
        <w:rPr>
          <w:sz w:val="20"/>
          <w:szCs w:val="20"/>
        </w:rPr>
        <w:t xml:space="preserve"> «Наука» </w:t>
      </w:r>
      <w:proofErr w:type="spellStart"/>
      <w:r w:rsidRPr="00487E8A">
        <w:rPr>
          <w:sz w:val="20"/>
          <w:szCs w:val="20"/>
        </w:rPr>
        <w:t>Сиб.изд.фирма</w:t>
      </w:r>
      <w:proofErr w:type="spellEnd"/>
      <w:r w:rsidRPr="00487E8A">
        <w:rPr>
          <w:sz w:val="20"/>
          <w:szCs w:val="20"/>
        </w:rPr>
        <w:t xml:space="preserve"> РАН, 1999.  </w:t>
      </w:r>
      <w:proofErr w:type="gramStart"/>
      <w:r w:rsidRPr="00487E8A">
        <w:rPr>
          <w:sz w:val="20"/>
          <w:szCs w:val="20"/>
        </w:rPr>
        <w:t>̶  192</w:t>
      </w:r>
      <w:proofErr w:type="gramEnd"/>
      <w:r w:rsidRPr="00487E8A">
        <w:rPr>
          <w:sz w:val="20"/>
          <w:szCs w:val="20"/>
        </w:rPr>
        <w:t xml:space="preserve"> с.</w:t>
      </w:r>
    </w:p>
    <w:p w14:paraId="1AC79D1E" w14:textId="3F4EA34F" w:rsidR="00334F3E" w:rsidRPr="00487E8A" w:rsidRDefault="00334F3E" w:rsidP="00487E8A">
      <w:pPr>
        <w:pStyle w:val="ac"/>
        <w:rPr>
          <w:sz w:val="20"/>
          <w:szCs w:val="20"/>
        </w:rPr>
      </w:pPr>
      <w:r w:rsidRPr="00487E8A">
        <w:rPr>
          <w:sz w:val="20"/>
          <w:szCs w:val="20"/>
        </w:rPr>
        <w:t xml:space="preserve">2. Чеботарёв, В. Е. Основы проектирования космических аппаратов информационного </w:t>
      </w:r>
      <w:proofErr w:type="gramStart"/>
      <w:r w:rsidRPr="00487E8A">
        <w:rPr>
          <w:sz w:val="20"/>
          <w:szCs w:val="20"/>
        </w:rPr>
        <w:t>обеспечения :</w:t>
      </w:r>
      <w:proofErr w:type="gramEnd"/>
      <w:r w:rsidRPr="00487E8A">
        <w:rPr>
          <w:sz w:val="20"/>
          <w:szCs w:val="20"/>
        </w:rPr>
        <w:t xml:space="preserve"> учеб. пособие / В. Е. Чеботарёв, В. Е. Косенко. – </w:t>
      </w:r>
      <w:proofErr w:type="gramStart"/>
      <w:r w:rsidRPr="00487E8A">
        <w:rPr>
          <w:sz w:val="20"/>
          <w:szCs w:val="20"/>
        </w:rPr>
        <w:t>Красноярск :</w:t>
      </w:r>
      <w:proofErr w:type="gramEnd"/>
      <w:r w:rsidRPr="00487E8A">
        <w:rPr>
          <w:sz w:val="20"/>
          <w:szCs w:val="20"/>
        </w:rPr>
        <w:t xml:space="preserve"> Сибирский государственный аэрокосмический университет, 2011. –     488 с.</w:t>
      </w:r>
    </w:p>
    <w:p w14:paraId="290439B9" w14:textId="12E64328" w:rsidR="00334F3E" w:rsidRPr="00487E8A" w:rsidRDefault="00334F3E" w:rsidP="00487E8A">
      <w:pPr>
        <w:pStyle w:val="ac"/>
        <w:rPr>
          <w:sz w:val="20"/>
          <w:szCs w:val="20"/>
        </w:rPr>
      </w:pPr>
      <w:r w:rsidRPr="00487E8A">
        <w:rPr>
          <w:sz w:val="20"/>
          <w:szCs w:val="20"/>
        </w:rPr>
        <w:t>3</w:t>
      </w:r>
      <w:r w:rsidR="00487E8A">
        <w:rPr>
          <w:sz w:val="20"/>
          <w:szCs w:val="20"/>
        </w:rPr>
        <w:t>.</w:t>
      </w:r>
      <w:r w:rsidRPr="00487E8A">
        <w:rPr>
          <w:sz w:val="20"/>
          <w:szCs w:val="20"/>
        </w:rPr>
        <w:t xml:space="preserve"> Виноградов, А.В. Разработка процессов жидкофазного </w:t>
      </w:r>
      <w:proofErr w:type="spellStart"/>
      <w:r w:rsidRPr="00487E8A">
        <w:rPr>
          <w:sz w:val="20"/>
          <w:szCs w:val="20"/>
        </w:rPr>
        <w:t>наноструктурирования</w:t>
      </w:r>
      <w:proofErr w:type="spellEnd"/>
      <w:r w:rsidRPr="00487E8A">
        <w:rPr>
          <w:sz w:val="20"/>
          <w:szCs w:val="20"/>
        </w:rPr>
        <w:t xml:space="preserve"> частиц диоксида титана для получения материалов с регулируемыми оптическими и фотокаталитическими свойствами: </w:t>
      </w:r>
      <w:proofErr w:type="gramStart"/>
      <w:r w:rsidRPr="00487E8A">
        <w:rPr>
          <w:sz w:val="20"/>
          <w:szCs w:val="20"/>
        </w:rPr>
        <w:t>дисс….</w:t>
      </w:r>
      <w:proofErr w:type="gramEnd"/>
      <w:r w:rsidRPr="00487E8A">
        <w:rPr>
          <w:sz w:val="20"/>
          <w:szCs w:val="20"/>
        </w:rPr>
        <w:t xml:space="preserve"> док. хим. наук : 02.00.01, 02.00.04 / А. В. Виноградов. – </w:t>
      </w:r>
      <w:proofErr w:type="gramStart"/>
      <w:r w:rsidRPr="00487E8A">
        <w:rPr>
          <w:sz w:val="20"/>
          <w:szCs w:val="20"/>
        </w:rPr>
        <w:t>Иваново :</w:t>
      </w:r>
      <w:proofErr w:type="gramEnd"/>
      <w:r w:rsidRPr="00487E8A">
        <w:rPr>
          <w:sz w:val="20"/>
          <w:szCs w:val="20"/>
        </w:rPr>
        <w:t xml:space="preserve"> Санкт-Петербургский национальный исследовательский университет информационных технологий, механики и оптики, 2019. – 330 с.</w:t>
      </w:r>
    </w:p>
    <w:sectPr w:rsidR="00334F3E" w:rsidRPr="00487E8A" w:rsidSect="00487E8A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7D5"/>
    <w:rsid w:val="000412D8"/>
    <w:rsid w:val="000F43AA"/>
    <w:rsid w:val="003072D2"/>
    <w:rsid w:val="00323CFE"/>
    <w:rsid w:val="00334F3E"/>
    <w:rsid w:val="00380B3A"/>
    <w:rsid w:val="004622F3"/>
    <w:rsid w:val="00487E8A"/>
    <w:rsid w:val="00576022"/>
    <w:rsid w:val="00592A3F"/>
    <w:rsid w:val="005E1CAC"/>
    <w:rsid w:val="00691C57"/>
    <w:rsid w:val="008727D2"/>
    <w:rsid w:val="008746CF"/>
    <w:rsid w:val="008E641D"/>
    <w:rsid w:val="009827D5"/>
    <w:rsid w:val="009F53F8"/>
    <w:rsid w:val="00AC4948"/>
    <w:rsid w:val="00AE4338"/>
    <w:rsid w:val="00B13C53"/>
    <w:rsid w:val="00C04668"/>
    <w:rsid w:val="00CB1A25"/>
    <w:rsid w:val="00D95713"/>
    <w:rsid w:val="00E45C9C"/>
    <w:rsid w:val="00F5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5EF08"/>
  <w15:chartTrackingRefBased/>
  <w15:docId w15:val="{2982267C-0423-4846-A95F-5B08E38E3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12D8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827D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27D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7D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7D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27D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7D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27D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27D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27D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NR">
    <w:name w:val="TNR"/>
    <w:link w:val="TNR0"/>
    <w:uiPriority w:val="1"/>
    <w:qFormat/>
    <w:rsid w:val="00E45C9C"/>
    <w:pPr>
      <w:spacing w:after="0" w:line="360" w:lineRule="auto"/>
      <w:ind w:firstLine="709"/>
      <w:jc w:val="both"/>
    </w:pPr>
    <w:rPr>
      <w:rFonts w:ascii="Times New Roman" w:hAnsi="Times New Roman" w:cs="Times New Roman"/>
      <w:color w:val="000000" w:themeColor="text1"/>
      <w:sz w:val="28"/>
    </w:rPr>
  </w:style>
  <w:style w:type="character" w:customStyle="1" w:styleId="TNR0">
    <w:name w:val="TNR Знак"/>
    <w:basedOn w:val="a0"/>
    <w:link w:val="TNR"/>
    <w:uiPriority w:val="1"/>
    <w:rsid w:val="00E45C9C"/>
    <w:rPr>
      <w:rFonts w:ascii="Times New Roman" w:hAnsi="Times New Roman" w:cs="Times New Roman"/>
      <w:color w:val="000000" w:themeColor="text1"/>
      <w:sz w:val="28"/>
    </w:rPr>
  </w:style>
  <w:style w:type="character" w:customStyle="1" w:styleId="10">
    <w:name w:val="Заголовок 1 Знак"/>
    <w:basedOn w:val="a0"/>
    <w:link w:val="1"/>
    <w:uiPriority w:val="9"/>
    <w:rsid w:val="009827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827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827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827D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827D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827D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827D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827D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827D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827D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9827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27D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9827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827D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9827D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827D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9827D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827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9827D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827D5"/>
    <w:rPr>
      <w:b/>
      <w:bCs/>
      <w:smallCaps/>
      <w:color w:val="2F5496" w:themeColor="accent1" w:themeShade="BF"/>
      <w:spacing w:val="5"/>
    </w:rPr>
  </w:style>
  <w:style w:type="paragraph" w:customStyle="1" w:styleId="ac">
    <w:name w:val="ФФПИО"/>
    <w:basedOn w:val="TNR"/>
    <w:link w:val="ad"/>
    <w:qFormat/>
    <w:rsid w:val="00592A3F"/>
    <w:pPr>
      <w:spacing w:line="300" w:lineRule="auto"/>
    </w:pPr>
    <w:rPr>
      <w:sz w:val="22"/>
    </w:rPr>
  </w:style>
  <w:style w:type="character" w:customStyle="1" w:styleId="ad">
    <w:name w:val="ФФПИО Знак"/>
    <w:basedOn w:val="TNR0"/>
    <w:link w:val="ac"/>
    <w:rsid w:val="00592A3F"/>
    <w:rPr>
      <w:rFonts w:ascii="Times New Roman" w:hAnsi="Times New Roman" w:cs="Times New Roman"/>
      <w:color w:val="000000" w:themeColor="text1"/>
      <w:sz w:val="22"/>
    </w:rPr>
  </w:style>
  <w:style w:type="character" w:styleId="ae">
    <w:name w:val="Hyperlink"/>
    <w:basedOn w:val="a0"/>
    <w:uiPriority w:val="99"/>
    <w:unhideWhenUsed/>
    <w:rsid w:val="00592A3F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592A3F"/>
    <w:rPr>
      <w:color w:val="605E5C"/>
      <w:shd w:val="clear" w:color="auto" w:fill="E1DFDD"/>
    </w:rPr>
  </w:style>
  <w:style w:type="table" w:styleId="af0">
    <w:name w:val="Table Grid"/>
    <w:basedOn w:val="a1"/>
    <w:uiPriority w:val="59"/>
    <w:rsid w:val="000412D8"/>
    <w:pPr>
      <w:spacing w:after="0" w:line="240" w:lineRule="auto"/>
    </w:pPr>
    <w:rPr>
      <w:rFonts w:eastAsia="Calibr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1235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Morev</dc:creator>
  <cp:keywords/>
  <dc:description/>
  <cp:lastModifiedBy>User</cp:lastModifiedBy>
  <cp:revision>6</cp:revision>
  <cp:lastPrinted>2025-07-31T08:35:00Z</cp:lastPrinted>
  <dcterms:created xsi:type="dcterms:W3CDTF">2025-07-31T06:46:00Z</dcterms:created>
  <dcterms:modified xsi:type="dcterms:W3CDTF">2025-08-05T06:31:00Z</dcterms:modified>
</cp:coreProperties>
</file>